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Основной текст A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ru-RU"/>
        </w:rPr>
        <w:t>РЕГЛАМЕНТ ПРОВЕДЕНИЯ ЭКЗАМЕНА</w:t>
      </w:r>
    </w:p>
    <w:p>
      <w:pPr>
        <w:pStyle w:val="Основной текст A"/>
        <w:jc w:val="center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ПО ДИСЦИПЛИНЕ «НЕРВНЫЕ БОЛЕЗНИ»</w:t>
      </w:r>
    </w:p>
    <w:p>
      <w:pPr>
        <w:pStyle w:val="Основной текст A"/>
        <w:jc w:val="center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НА КАФЕДРЕ НЕВРОЛОГИИ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НЕЙРОХИРУРГИИ И МЕДИЦИНСКОЙ ГЕНЕТИКИ КГМУ</w:t>
      </w:r>
    </w:p>
    <w:p>
      <w:pPr>
        <w:pStyle w:val="Обычный"/>
        <w:jc w:val="center"/>
      </w:pPr>
      <w:r>
        <w:rPr>
          <w:rtl w:val="0"/>
          <w:lang w:val="ru-RU"/>
        </w:rPr>
        <w:t xml:space="preserve">Летняя промежуточная аттестация </w:t>
      </w:r>
      <w:r>
        <w:rPr>
          <w:rtl w:val="0"/>
          <w:lang w:val="ru-RU"/>
        </w:rPr>
        <w:t>2021/22 14.06.22.-30.06.22.</w:t>
      </w:r>
    </w:p>
    <w:p>
      <w:pPr>
        <w:pStyle w:val="Обычный"/>
        <w:jc w:val="center"/>
      </w:pPr>
    </w:p>
    <w:p>
      <w:pPr>
        <w:pStyle w:val="Основной текст A"/>
        <w:ind w:firstLine="708"/>
        <w:jc w:val="both"/>
        <w:rPr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ru-RU"/>
        </w:rPr>
        <w:t>Место проведения экзамена</w:t>
      </w:r>
      <w:r>
        <w:rPr>
          <w:b w:val="1"/>
          <w:bCs w:val="1"/>
          <w:sz w:val="24"/>
          <w:szCs w:val="24"/>
          <w:rtl w:val="0"/>
          <w:lang w:val="ru-RU"/>
        </w:rPr>
        <w:t>:</w:t>
      </w:r>
      <w:r>
        <w:rPr>
          <w:sz w:val="24"/>
          <w:szCs w:val="24"/>
          <w:rtl w:val="0"/>
          <w:lang w:val="ru-RU"/>
        </w:rPr>
        <w:t xml:space="preserve"> Центр практических умений </w:t>
      </w:r>
      <w:r>
        <w:rPr>
          <w:sz w:val="24"/>
          <w:szCs w:val="24"/>
          <w:rtl w:val="0"/>
          <w:lang w:val="ru-RU"/>
        </w:rPr>
        <w:t>(</w:t>
      </w:r>
      <w:r>
        <w:rPr>
          <w:sz w:val="24"/>
          <w:szCs w:val="24"/>
          <w:rtl w:val="0"/>
          <w:lang w:val="ru-RU"/>
        </w:rPr>
        <w:t>ГУК</w:t>
      </w:r>
      <w:r>
        <w:rPr>
          <w:sz w:val="24"/>
          <w:szCs w:val="24"/>
          <w:rtl w:val="0"/>
          <w:lang w:val="ru-RU"/>
        </w:rPr>
        <w:t xml:space="preserve">)/229 </w:t>
      </w:r>
      <w:r>
        <w:rPr>
          <w:sz w:val="24"/>
          <w:szCs w:val="24"/>
          <w:rtl w:val="0"/>
          <w:lang w:val="ru-RU"/>
        </w:rPr>
        <w:t xml:space="preserve">аудитория </w:t>
      </w:r>
      <w:r>
        <w:rPr>
          <w:sz w:val="24"/>
          <w:szCs w:val="24"/>
          <w:rtl w:val="0"/>
          <w:lang w:val="ru-RU"/>
        </w:rPr>
        <w:t xml:space="preserve">(2 </w:t>
      </w:r>
      <w:r>
        <w:rPr>
          <w:sz w:val="24"/>
          <w:szCs w:val="24"/>
          <w:rtl w:val="0"/>
          <w:lang w:val="ru-RU"/>
        </w:rPr>
        <w:t>этаж НУК</w:t>
      </w:r>
      <w:r>
        <w:rPr>
          <w:sz w:val="24"/>
          <w:szCs w:val="24"/>
          <w:rtl w:val="0"/>
          <w:lang w:val="ru-RU"/>
        </w:rPr>
        <w:t>)/</w:t>
      </w:r>
      <w:r>
        <w:rPr>
          <w:sz w:val="24"/>
          <w:szCs w:val="24"/>
          <w:rtl w:val="0"/>
          <w:lang w:val="ru-RU"/>
        </w:rPr>
        <w:t xml:space="preserve">ДРКБ Учебный корпус </w:t>
      </w:r>
      <w:r>
        <w:rPr>
          <w:sz w:val="24"/>
          <w:szCs w:val="24"/>
          <w:rtl w:val="0"/>
          <w:lang w:val="ru-RU"/>
        </w:rPr>
        <w:t>(</w:t>
      </w:r>
      <w:r>
        <w:rPr>
          <w:sz w:val="24"/>
          <w:szCs w:val="24"/>
          <w:rtl w:val="0"/>
          <w:lang w:val="ru-RU"/>
        </w:rPr>
        <w:t xml:space="preserve">Термина </w:t>
      </w:r>
      <w:r>
        <w:rPr>
          <w:sz w:val="24"/>
          <w:szCs w:val="24"/>
          <w:rtl w:val="0"/>
          <w:lang w:val="ru-RU"/>
        </w:rPr>
        <w:t>7)</w:t>
      </w:r>
    </w:p>
    <w:p>
      <w:pPr>
        <w:pStyle w:val="Основной текст A"/>
        <w:ind w:firstLine="708"/>
        <w:jc w:val="both"/>
        <w:rPr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ru-RU"/>
        </w:rPr>
        <w:t>Начало экзамена</w:t>
      </w:r>
      <w:r>
        <w:rPr>
          <w:b w:val="1"/>
          <w:bCs w:val="1"/>
          <w:sz w:val="24"/>
          <w:szCs w:val="24"/>
          <w:rtl w:val="0"/>
          <w:lang w:val="ru-RU"/>
        </w:rPr>
        <w:t>:</w:t>
      </w:r>
      <w:r>
        <w:rPr>
          <w:sz w:val="24"/>
          <w:szCs w:val="24"/>
          <w:rtl w:val="0"/>
          <w:lang w:val="ru-RU"/>
        </w:rPr>
        <w:t xml:space="preserve"> 8:00</w:t>
      </w:r>
    </w:p>
    <w:p>
      <w:pPr>
        <w:pStyle w:val="Основной текст A"/>
        <w:ind w:firstLine="708"/>
        <w:jc w:val="both"/>
        <w:rPr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ru-RU"/>
        </w:rPr>
        <w:t>Требования к внешнему виду</w:t>
      </w:r>
      <w:r>
        <w:rPr>
          <w:b w:val="1"/>
          <w:bCs w:val="1"/>
          <w:sz w:val="24"/>
          <w:szCs w:val="24"/>
          <w:rtl w:val="0"/>
          <w:lang w:val="ru-RU"/>
        </w:rPr>
        <w:t xml:space="preserve">: </w:t>
      </w:r>
      <w:r>
        <w:rPr>
          <w:sz w:val="24"/>
          <w:szCs w:val="24"/>
          <w:rtl w:val="0"/>
          <w:lang w:val="ru-RU"/>
        </w:rPr>
        <w:t>студент обязан придерживаться формы одежды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В соответствии с правилами внутреннего распорядка КГМУ и клинического учреждения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 xml:space="preserve">а именно </w:t>
      </w:r>
      <w:r>
        <w:rPr>
          <w:sz w:val="24"/>
          <w:szCs w:val="24"/>
          <w:rtl w:val="0"/>
          <w:lang w:val="ru-RU"/>
        </w:rPr>
        <w:t xml:space="preserve">- </w:t>
      </w:r>
      <w:r>
        <w:rPr>
          <w:sz w:val="24"/>
          <w:szCs w:val="24"/>
          <w:rtl w:val="0"/>
          <w:lang w:val="ru-RU"/>
        </w:rPr>
        <w:t>чистый белый медицинский халат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вторая обувь</w:t>
      </w:r>
      <w:r>
        <w:rPr>
          <w:sz w:val="24"/>
          <w:szCs w:val="24"/>
          <w:rtl w:val="0"/>
          <w:lang w:val="ru-RU"/>
        </w:rPr>
        <w:t xml:space="preserve">.  </w:t>
      </w:r>
      <w:r>
        <w:rPr>
          <w:sz w:val="24"/>
          <w:szCs w:val="24"/>
          <w:rtl w:val="0"/>
          <w:lang w:val="ru-RU"/>
        </w:rPr>
        <w:t>Наличие медицинской маски обязательно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На экзамен не допускаются студенты в спортивных штанах</w:t>
      </w:r>
      <w:r>
        <w:rPr>
          <w:sz w:val="24"/>
          <w:szCs w:val="24"/>
          <w:rtl w:val="0"/>
          <w:lang w:val="ru-RU"/>
        </w:rPr>
        <w:t xml:space="preserve">; </w:t>
      </w:r>
      <w:r>
        <w:rPr>
          <w:sz w:val="24"/>
          <w:szCs w:val="24"/>
          <w:rtl w:val="0"/>
          <w:lang w:val="ru-RU"/>
        </w:rPr>
        <w:t xml:space="preserve">студентки </w:t>
      </w:r>
      <w:r>
        <w:rPr>
          <w:sz w:val="24"/>
          <w:szCs w:val="24"/>
          <w:rtl w:val="0"/>
          <w:lang w:val="ru-RU"/>
        </w:rPr>
        <w:t xml:space="preserve">- </w:t>
      </w:r>
      <w:r>
        <w:rPr>
          <w:sz w:val="24"/>
          <w:szCs w:val="24"/>
          <w:rtl w:val="0"/>
          <w:lang w:val="ru-RU"/>
        </w:rPr>
        <w:t>с распущенными волосами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с длинными ногтями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Основной текст A"/>
        <w:ind w:firstLine="708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Каждая группа приходит в назначенное время к назначенному месту для соблюдения регламента экзамена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Обычный"/>
      </w:pPr>
    </w:p>
    <w:tbl>
      <w:tblPr>
        <w:tblW w:w="9571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45"/>
        <w:gridCol w:w="1364"/>
        <w:gridCol w:w="2617"/>
        <w:gridCol w:w="1202"/>
        <w:gridCol w:w="1301"/>
        <w:gridCol w:w="1321"/>
        <w:gridCol w:w="1321"/>
      </w:tblGrid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4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>№</w:t>
            </w:r>
          </w:p>
        </w:tc>
        <w:tc>
          <w:tcPr>
            <w:tcW w:type="dxa" w:w="13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hd w:val="nil" w:color="auto" w:fill="auto"/>
                <w:rtl w:val="0"/>
                <w:lang w:val="ru-RU"/>
              </w:rPr>
              <w:t>Дата экзамена</w:t>
            </w:r>
          </w:p>
        </w:tc>
        <w:tc>
          <w:tcPr>
            <w:tcW w:type="dxa" w:w="26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hd w:val="nil" w:color="auto" w:fill="auto"/>
                <w:rtl w:val="0"/>
                <w:lang w:val="ru-RU"/>
              </w:rPr>
              <w:t xml:space="preserve">Группы </w:t>
            </w:r>
          </w:p>
        </w:tc>
        <w:tc>
          <w:tcPr>
            <w:tcW w:type="dxa" w:w="12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 xml:space="preserve">Тест </w:t>
            </w:r>
            <w:r>
              <w:rPr>
                <w:shd w:val="nil" w:color="auto" w:fill="auto"/>
                <w:rtl w:val="0"/>
                <w:lang w:val="ru-RU"/>
              </w:rPr>
              <w:t>8:00</w:t>
            </w:r>
          </w:p>
        </w:tc>
        <w:tc>
          <w:tcPr>
            <w:tcW w:type="dxa" w:w="13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 xml:space="preserve">Тест </w:t>
            </w:r>
            <w:r>
              <w:rPr>
                <w:shd w:val="nil" w:color="auto" w:fill="auto"/>
                <w:rtl w:val="0"/>
                <w:lang w:val="ru-RU"/>
              </w:rPr>
              <w:t>9:00</w:t>
            </w:r>
          </w:p>
        </w:tc>
        <w:tc>
          <w:tcPr>
            <w:tcW w:type="dxa" w:w="13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 xml:space="preserve">Тест </w:t>
            </w:r>
            <w:r>
              <w:rPr>
                <w:shd w:val="nil" w:color="auto" w:fill="auto"/>
                <w:rtl w:val="0"/>
                <w:lang w:val="ru-RU"/>
              </w:rPr>
              <w:t>10:00</w:t>
            </w:r>
          </w:p>
        </w:tc>
        <w:tc>
          <w:tcPr>
            <w:tcW w:type="dxa" w:w="13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 xml:space="preserve">Тест </w:t>
            </w:r>
            <w:r>
              <w:rPr>
                <w:shd w:val="nil" w:color="auto" w:fill="auto"/>
                <w:rtl w:val="0"/>
                <w:lang w:val="ru-RU"/>
              </w:rPr>
              <w:t>11:00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4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374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hd w:val="nil" w:color="auto" w:fill="auto"/>
                <w:rtl w:val="0"/>
                <w:lang w:val="ru-RU"/>
              </w:rPr>
              <w:t>15.06.22.</w:t>
            </w:r>
          </w:p>
        </w:tc>
        <w:tc>
          <w:tcPr>
            <w:tcW w:type="dxa" w:w="26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hd w:val="nil" w:color="auto" w:fill="auto"/>
                <w:rtl w:val="0"/>
                <w:lang w:val="en-US"/>
              </w:rPr>
              <w:t>1409 1412 1413 1416</w:t>
            </w:r>
          </w:p>
        </w:tc>
        <w:tc>
          <w:tcPr>
            <w:tcW w:type="dxa" w:w="12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>1409</w:t>
            </w:r>
          </w:p>
        </w:tc>
        <w:tc>
          <w:tcPr>
            <w:tcW w:type="dxa" w:w="13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>1412</w:t>
            </w:r>
          </w:p>
        </w:tc>
        <w:tc>
          <w:tcPr>
            <w:tcW w:type="dxa" w:w="13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>1413</w:t>
            </w:r>
          </w:p>
        </w:tc>
        <w:tc>
          <w:tcPr>
            <w:tcW w:type="dxa" w:w="13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>1416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4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374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hd w:val="nil" w:color="auto" w:fill="auto"/>
                <w:rtl w:val="0"/>
                <w:lang w:val="ru-RU"/>
              </w:rPr>
              <w:t>16.06.22.</w:t>
            </w:r>
          </w:p>
        </w:tc>
        <w:tc>
          <w:tcPr>
            <w:tcW w:type="dxa" w:w="26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hd w:val="nil" w:color="auto" w:fill="auto"/>
                <w:rtl w:val="0"/>
                <w:lang w:val="en-US"/>
              </w:rPr>
              <w:t>1401 1406 1408</w:t>
            </w:r>
            <w:r>
              <w:rPr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hd w:val="nil" w:color="auto" w:fill="auto"/>
                <w:rtl w:val="0"/>
                <w:lang w:val="en-US"/>
              </w:rPr>
              <w:t>1410</w:t>
            </w:r>
            <w:r>
              <w:rPr>
                <w:shd w:val="nil" w:color="auto" w:fill="auto"/>
                <w:rtl w:val="0"/>
                <w:lang w:val="ru-RU"/>
              </w:rPr>
              <w:t>*</w:t>
            </w:r>
          </w:p>
        </w:tc>
        <w:tc>
          <w:tcPr>
            <w:tcW w:type="dxa" w:w="12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>1401</w:t>
            </w:r>
          </w:p>
        </w:tc>
        <w:tc>
          <w:tcPr>
            <w:tcW w:type="dxa" w:w="13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>1406</w:t>
            </w:r>
          </w:p>
        </w:tc>
        <w:tc>
          <w:tcPr>
            <w:tcW w:type="dxa" w:w="13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>1408</w:t>
            </w:r>
          </w:p>
        </w:tc>
        <w:tc>
          <w:tcPr>
            <w:tcW w:type="dxa" w:w="13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>1410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4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374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hd w:val="nil" w:color="auto" w:fill="auto"/>
                <w:rtl w:val="0"/>
                <w:lang w:val="ru-RU"/>
              </w:rPr>
              <w:t>22.06.22.</w:t>
            </w:r>
          </w:p>
        </w:tc>
        <w:tc>
          <w:tcPr>
            <w:tcW w:type="dxa" w:w="26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hd w:val="nil" w:color="auto" w:fill="auto"/>
                <w:rtl w:val="0"/>
                <w:lang w:val="en-US"/>
              </w:rPr>
              <w:t>1402 1403 1411 1415</w:t>
            </w:r>
          </w:p>
        </w:tc>
        <w:tc>
          <w:tcPr>
            <w:tcW w:type="dxa" w:w="12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>1402</w:t>
            </w:r>
          </w:p>
        </w:tc>
        <w:tc>
          <w:tcPr>
            <w:tcW w:type="dxa" w:w="13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>1403</w:t>
            </w:r>
          </w:p>
        </w:tc>
        <w:tc>
          <w:tcPr>
            <w:tcW w:type="dxa" w:w="13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>1411</w:t>
            </w:r>
          </w:p>
        </w:tc>
        <w:tc>
          <w:tcPr>
            <w:tcW w:type="dxa" w:w="13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>1415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4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374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hd w:val="nil" w:color="auto" w:fill="auto"/>
                <w:rtl w:val="0"/>
                <w:lang w:val="ru-RU"/>
              </w:rPr>
              <w:t>29.06.22.</w:t>
            </w:r>
          </w:p>
        </w:tc>
        <w:tc>
          <w:tcPr>
            <w:tcW w:type="dxa" w:w="26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hd w:val="nil" w:color="auto" w:fill="auto"/>
                <w:rtl w:val="0"/>
                <w:lang w:val="en-US"/>
              </w:rPr>
              <w:t>1404 1405 1407</w:t>
            </w:r>
            <w:r>
              <w:rPr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hd w:val="nil" w:color="auto" w:fill="auto"/>
                <w:rtl w:val="0"/>
                <w:lang w:val="en-US"/>
              </w:rPr>
              <w:t xml:space="preserve">1414 </w:t>
            </w:r>
          </w:p>
        </w:tc>
        <w:tc>
          <w:tcPr>
            <w:tcW w:type="dxa" w:w="12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>1404</w:t>
            </w:r>
          </w:p>
        </w:tc>
        <w:tc>
          <w:tcPr>
            <w:tcW w:type="dxa" w:w="13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>1405</w:t>
            </w:r>
          </w:p>
        </w:tc>
        <w:tc>
          <w:tcPr>
            <w:tcW w:type="dxa" w:w="13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>1407</w:t>
            </w:r>
          </w:p>
        </w:tc>
        <w:tc>
          <w:tcPr>
            <w:tcW w:type="dxa" w:w="13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>1414</w:t>
            </w:r>
          </w:p>
        </w:tc>
      </w:tr>
    </w:tbl>
    <w:p>
      <w:pPr>
        <w:pStyle w:val="Обычный"/>
        <w:widowControl w:val="0"/>
      </w:pPr>
    </w:p>
    <w:p>
      <w:pPr>
        <w:pStyle w:val="Обычный"/>
      </w:pPr>
    </w:p>
    <w:tbl>
      <w:tblPr>
        <w:tblW w:w="8897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704"/>
        <w:gridCol w:w="1247"/>
        <w:gridCol w:w="992"/>
        <w:gridCol w:w="1133"/>
        <w:gridCol w:w="1135"/>
        <w:gridCol w:w="1134"/>
        <w:gridCol w:w="1276"/>
        <w:gridCol w:w="1276"/>
      </w:tblGrid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7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>№</w:t>
            </w:r>
          </w:p>
        </w:tc>
        <w:tc>
          <w:tcPr>
            <w:tcW w:type="dxa" w:w="12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hd w:val="nil" w:color="auto" w:fill="auto"/>
                <w:rtl w:val="0"/>
                <w:lang w:val="ru-RU"/>
              </w:rPr>
              <w:t>Дата экзамена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ru-RU"/>
              </w:rPr>
              <w:t xml:space="preserve">ЦПУ 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>8:00</w:t>
            </w:r>
          </w:p>
        </w:tc>
        <w:tc>
          <w:tcPr>
            <w:tcW w:type="dxa" w:w="11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ru-RU"/>
              </w:rPr>
              <w:t xml:space="preserve">ЦПУ 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>9:00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 xml:space="preserve">ЦПУ </w:t>
            </w:r>
            <w:r>
              <w:rPr>
                <w:shd w:val="nil" w:color="auto" w:fill="auto"/>
                <w:rtl w:val="0"/>
                <w:lang w:val="ru-RU"/>
              </w:rPr>
              <w:t>10:00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ru-RU"/>
              </w:rPr>
              <w:t xml:space="preserve">ЦПУ 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>11:00</w:t>
            </w:r>
          </w:p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ru-RU"/>
              </w:rPr>
              <w:t>ДРКБ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>8:00</w:t>
            </w:r>
          </w:p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 xml:space="preserve">ДРКБ </w:t>
            </w:r>
            <w:r>
              <w:rPr>
                <w:shd w:val="nil" w:color="auto" w:fill="auto"/>
                <w:rtl w:val="0"/>
                <w:lang w:val="ru-RU"/>
              </w:rPr>
              <w:t>10:00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7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92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hd w:val="nil" w:color="auto" w:fill="auto"/>
                <w:rtl w:val="0"/>
                <w:lang w:val="ru-RU"/>
              </w:rPr>
              <w:t>15.06.22.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>1413</w:t>
            </w:r>
          </w:p>
        </w:tc>
        <w:tc>
          <w:tcPr>
            <w:tcW w:type="dxa" w:w="11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>1416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>1409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>1412</w:t>
            </w:r>
          </w:p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>-</w:t>
            </w:r>
          </w:p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>-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7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92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hd w:val="nil" w:color="auto" w:fill="auto"/>
                <w:rtl w:val="0"/>
                <w:lang w:val="ru-RU"/>
              </w:rPr>
              <w:t>16.06.22.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hd w:val="nil" w:color="auto" w:fill="auto"/>
                <w:rtl w:val="0"/>
                <w:lang w:val="ru-RU"/>
              </w:rPr>
              <w:t>-</w:t>
            </w:r>
          </w:p>
        </w:tc>
        <w:tc>
          <w:tcPr>
            <w:tcW w:type="dxa" w:w="11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>-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>-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>-</w:t>
            </w:r>
          </w:p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hd w:val="nil" w:color="auto" w:fill="auto"/>
                <w:rtl w:val="0"/>
                <w:lang w:val="en-US"/>
              </w:rPr>
              <w:t>1408</w:t>
            </w:r>
            <w:r>
              <w:rPr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hd w:val="nil" w:color="auto" w:fill="auto"/>
                <w:rtl w:val="0"/>
                <w:lang w:val="en-US"/>
              </w:rPr>
              <w:t>1410</w:t>
            </w:r>
          </w:p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hd w:val="nil" w:color="auto" w:fill="auto"/>
                <w:rtl w:val="0"/>
                <w:lang w:val="en-US"/>
              </w:rPr>
              <w:t>1401 1406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7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92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hd w:val="nil" w:color="auto" w:fill="auto"/>
                <w:rtl w:val="0"/>
                <w:lang w:val="ru-RU"/>
              </w:rPr>
              <w:t>2</w:t>
            </w:r>
            <w:r>
              <w:rPr>
                <w:shd w:val="nil" w:color="auto" w:fill="auto"/>
                <w:rtl w:val="0"/>
                <w:lang w:val="ru-RU"/>
              </w:rPr>
              <w:t>2</w:t>
            </w:r>
            <w:r>
              <w:rPr>
                <w:shd w:val="nil" w:color="auto" w:fill="auto"/>
                <w:rtl w:val="0"/>
                <w:lang w:val="ru-RU"/>
              </w:rPr>
              <w:t>.06.22.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hd w:val="nil" w:color="auto" w:fill="auto"/>
                <w:rtl w:val="0"/>
                <w:lang w:val="ru-RU"/>
              </w:rPr>
              <w:t>1411</w:t>
            </w:r>
          </w:p>
        </w:tc>
        <w:tc>
          <w:tcPr>
            <w:tcW w:type="dxa" w:w="11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>1415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>1402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>1403</w:t>
            </w:r>
          </w:p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7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92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hd w:val="nil" w:color="auto" w:fill="auto"/>
                <w:rtl w:val="0"/>
                <w:lang w:val="ru-RU"/>
              </w:rPr>
              <w:t>2</w:t>
            </w:r>
            <w:r>
              <w:rPr>
                <w:shd w:val="nil" w:color="auto" w:fill="auto"/>
                <w:rtl w:val="0"/>
                <w:lang w:val="ru-RU"/>
              </w:rPr>
              <w:t>9.</w:t>
            </w:r>
            <w:r>
              <w:rPr>
                <w:shd w:val="nil" w:color="auto" w:fill="auto"/>
                <w:rtl w:val="0"/>
                <w:lang w:val="ru-RU"/>
              </w:rPr>
              <w:t>06.22.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hd w:val="nil" w:color="auto" w:fill="auto"/>
                <w:rtl w:val="0"/>
                <w:lang w:val="ru-RU"/>
              </w:rPr>
              <w:t>1407</w:t>
            </w:r>
          </w:p>
        </w:tc>
        <w:tc>
          <w:tcPr>
            <w:tcW w:type="dxa" w:w="11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>1414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>1404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>1405</w:t>
            </w:r>
          </w:p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Обычный"/>
        <w:widowControl w:val="0"/>
      </w:pPr>
    </w:p>
    <w:p>
      <w:pPr>
        <w:pStyle w:val="Основной текст A"/>
        <w:ind w:firstLine="708"/>
        <w:jc w:val="both"/>
        <w:rPr>
          <w:sz w:val="24"/>
          <w:szCs w:val="24"/>
        </w:rPr>
      </w:pPr>
    </w:p>
    <w:p>
      <w:pPr>
        <w:pStyle w:val="Основной текст A"/>
        <w:ind w:firstLine="709"/>
        <w:jc w:val="both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ru-RU"/>
        </w:rPr>
        <w:t xml:space="preserve">*16.06.2022. </w:t>
      </w:r>
      <w:r>
        <w:rPr>
          <w:b w:val="1"/>
          <w:bCs w:val="1"/>
          <w:sz w:val="24"/>
          <w:szCs w:val="24"/>
          <w:rtl w:val="0"/>
          <w:lang w:val="ru-RU"/>
        </w:rPr>
        <w:t xml:space="preserve">группы </w:t>
      </w:r>
      <w:r>
        <w:rPr>
          <w:b w:val="1"/>
          <w:bCs w:val="1"/>
          <w:sz w:val="24"/>
          <w:szCs w:val="24"/>
          <w:rtl w:val="0"/>
          <w:lang w:val="ru-RU"/>
        </w:rPr>
        <w:t xml:space="preserve">1401 </w:t>
      </w:r>
      <w:r>
        <w:rPr>
          <w:b w:val="1"/>
          <w:bCs w:val="1"/>
          <w:sz w:val="24"/>
          <w:szCs w:val="24"/>
          <w:rtl w:val="0"/>
          <w:lang w:val="ru-RU"/>
        </w:rPr>
        <w:t xml:space="preserve">и </w:t>
      </w:r>
      <w:r>
        <w:rPr>
          <w:b w:val="1"/>
          <w:bCs w:val="1"/>
          <w:sz w:val="24"/>
          <w:szCs w:val="24"/>
          <w:rtl w:val="0"/>
          <w:lang w:val="ru-RU"/>
        </w:rPr>
        <w:t xml:space="preserve">1406 </w:t>
      </w:r>
      <w:r>
        <w:rPr>
          <w:b w:val="1"/>
          <w:bCs w:val="1"/>
          <w:sz w:val="24"/>
          <w:szCs w:val="24"/>
          <w:rtl w:val="0"/>
          <w:lang w:val="ru-RU"/>
        </w:rPr>
        <w:t xml:space="preserve">к </w:t>
      </w:r>
      <w:r>
        <w:rPr>
          <w:b w:val="1"/>
          <w:bCs w:val="1"/>
          <w:sz w:val="24"/>
          <w:szCs w:val="24"/>
          <w:rtl w:val="0"/>
          <w:lang w:val="ru-RU"/>
        </w:rPr>
        <w:t xml:space="preserve">8:00 </w:t>
      </w:r>
      <w:r>
        <w:rPr>
          <w:b w:val="1"/>
          <w:bCs w:val="1"/>
          <w:sz w:val="24"/>
          <w:szCs w:val="24"/>
          <w:rtl w:val="0"/>
          <w:lang w:val="ru-RU"/>
        </w:rPr>
        <w:t xml:space="preserve">приходят в НУК кабинет </w:t>
      </w:r>
      <w:r>
        <w:rPr>
          <w:b w:val="1"/>
          <w:bCs w:val="1"/>
          <w:sz w:val="24"/>
          <w:szCs w:val="24"/>
          <w:rtl w:val="0"/>
          <w:lang w:val="ru-RU"/>
        </w:rPr>
        <w:t xml:space="preserve">229 </w:t>
      </w:r>
      <w:r>
        <w:rPr>
          <w:b w:val="1"/>
          <w:bCs w:val="1"/>
          <w:sz w:val="24"/>
          <w:szCs w:val="24"/>
          <w:rtl w:val="0"/>
          <w:lang w:val="ru-RU"/>
        </w:rPr>
        <w:t>для сдачи тестового этапа экзамена</w:t>
      </w:r>
      <w:r>
        <w:rPr>
          <w:b w:val="1"/>
          <w:bCs w:val="1"/>
          <w:sz w:val="24"/>
          <w:szCs w:val="24"/>
          <w:rtl w:val="0"/>
          <w:lang w:val="ru-RU"/>
        </w:rPr>
        <w:t xml:space="preserve">. </w:t>
      </w:r>
      <w:r>
        <w:rPr>
          <w:b w:val="1"/>
          <w:bCs w:val="1"/>
          <w:sz w:val="24"/>
          <w:szCs w:val="24"/>
          <w:rtl w:val="0"/>
          <w:lang w:val="ru-RU"/>
        </w:rPr>
        <w:t xml:space="preserve">После решения тестовых заданий группы направляются в ДРКБ в учебный корпус </w:t>
      </w:r>
      <w:r>
        <w:rPr>
          <w:b w:val="1"/>
          <w:bCs w:val="1"/>
          <w:sz w:val="24"/>
          <w:szCs w:val="24"/>
          <w:rtl w:val="0"/>
          <w:lang w:val="ru-RU"/>
        </w:rPr>
        <w:t>(</w:t>
      </w:r>
      <w:r>
        <w:rPr>
          <w:b w:val="1"/>
          <w:bCs w:val="1"/>
          <w:sz w:val="24"/>
          <w:szCs w:val="24"/>
          <w:rtl w:val="0"/>
          <w:lang w:val="ru-RU"/>
        </w:rPr>
        <w:t xml:space="preserve">Терминал </w:t>
      </w:r>
      <w:r>
        <w:rPr>
          <w:b w:val="1"/>
          <w:bCs w:val="1"/>
          <w:sz w:val="24"/>
          <w:szCs w:val="24"/>
          <w:rtl w:val="0"/>
          <w:lang w:val="ru-RU"/>
        </w:rPr>
        <w:t xml:space="preserve">7) </w:t>
      </w:r>
      <w:r>
        <w:rPr>
          <w:b w:val="1"/>
          <w:bCs w:val="1"/>
          <w:sz w:val="24"/>
          <w:szCs w:val="24"/>
          <w:rtl w:val="0"/>
          <w:lang w:val="ru-RU"/>
        </w:rPr>
        <w:t>для сдачи последующих этапов экзамена</w:t>
      </w:r>
      <w:r>
        <w:rPr>
          <w:b w:val="1"/>
          <w:bCs w:val="1"/>
          <w:sz w:val="24"/>
          <w:szCs w:val="24"/>
          <w:rtl w:val="0"/>
          <w:lang w:val="ru-RU"/>
        </w:rPr>
        <w:t xml:space="preserve">. </w:t>
      </w:r>
    </w:p>
    <w:p>
      <w:pPr>
        <w:pStyle w:val="Обычный"/>
        <w:jc w:val="both"/>
        <w:rPr>
          <w:b w:val="1"/>
          <w:bCs w:val="1"/>
        </w:rPr>
      </w:pPr>
    </w:p>
    <w:p>
      <w:pPr>
        <w:pStyle w:val="Обычный"/>
        <w:ind w:firstLine="708"/>
        <w:jc w:val="both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*16.06.2022. </w:t>
      </w:r>
      <w:r>
        <w:rPr>
          <w:b w:val="1"/>
          <w:bCs w:val="1"/>
          <w:rtl w:val="0"/>
          <w:lang w:val="ru-RU"/>
        </w:rPr>
        <w:t xml:space="preserve">группы </w:t>
      </w:r>
      <w:r>
        <w:rPr>
          <w:b w:val="1"/>
          <w:bCs w:val="1"/>
          <w:rtl w:val="0"/>
          <w:lang w:val="ru-RU"/>
        </w:rPr>
        <w:t xml:space="preserve">1408 </w:t>
      </w:r>
      <w:r>
        <w:rPr>
          <w:b w:val="1"/>
          <w:bCs w:val="1"/>
          <w:rtl w:val="0"/>
          <w:lang w:val="ru-RU"/>
        </w:rPr>
        <w:t xml:space="preserve">и </w:t>
      </w:r>
      <w:r>
        <w:rPr>
          <w:b w:val="1"/>
          <w:bCs w:val="1"/>
          <w:rtl w:val="0"/>
          <w:lang w:val="ru-RU"/>
        </w:rPr>
        <w:t xml:space="preserve">1410 </w:t>
      </w:r>
      <w:r>
        <w:rPr>
          <w:b w:val="1"/>
          <w:bCs w:val="1"/>
          <w:rtl w:val="0"/>
          <w:lang w:val="ru-RU"/>
        </w:rPr>
        <w:t xml:space="preserve">к </w:t>
      </w:r>
      <w:r>
        <w:rPr>
          <w:b w:val="1"/>
          <w:bCs w:val="1"/>
          <w:rtl w:val="0"/>
          <w:lang w:val="ru-RU"/>
        </w:rPr>
        <w:t xml:space="preserve">8:00 </w:t>
      </w:r>
      <w:r>
        <w:rPr>
          <w:b w:val="1"/>
          <w:bCs w:val="1"/>
          <w:rtl w:val="0"/>
          <w:lang w:val="ru-RU"/>
        </w:rPr>
        <w:t xml:space="preserve">приходят в учебный корпус ДРКБ </w:t>
      </w:r>
      <w:r>
        <w:rPr>
          <w:b w:val="1"/>
          <w:bCs w:val="1"/>
          <w:rtl w:val="0"/>
          <w:lang w:val="ru-RU"/>
        </w:rPr>
        <w:t>(</w:t>
      </w:r>
      <w:r>
        <w:rPr>
          <w:b w:val="1"/>
          <w:bCs w:val="1"/>
          <w:rtl w:val="0"/>
          <w:lang w:val="ru-RU"/>
        </w:rPr>
        <w:t xml:space="preserve">Терминал </w:t>
      </w:r>
      <w:r>
        <w:rPr>
          <w:b w:val="1"/>
          <w:bCs w:val="1"/>
          <w:rtl w:val="0"/>
          <w:lang w:val="ru-RU"/>
        </w:rPr>
        <w:t xml:space="preserve">7) </w:t>
      </w:r>
      <w:r>
        <w:rPr>
          <w:b w:val="1"/>
          <w:bCs w:val="1"/>
          <w:rtl w:val="0"/>
          <w:lang w:val="ru-RU"/>
        </w:rPr>
        <w:t>для сдачи этапов экзамена клиническая задача и практические навыки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 xml:space="preserve">после этого </w:t>
      </w:r>
      <w:r>
        <w:rPr>
          <w:b w:val="1"/>
          <w:bCs w:val="1"/>
          <w:rtl w:val="0"/>
          <w:lang w:val="ru-RU"/>
        </w:rPr>
        <w:t>(</w:t>
      </w:r>
      <w:r>
        <w:rPr>
          <w:b w:val="1"/>
          <w:bCs w:val="1"/>
          <w:rtl w:val="0"/>
          <w:lang w:val="ru-RU"/>
        </w:rPr>
        <w:t>вне зависимости от результатов предыдущих этапов</w:t>
      </w:r>
      <w:r>
        <w:rPr>
          <w:b w:val="1"/>
          <w:bCs w:val="1"/>
          <w:rtl w:val="0"/>
          <w:lang w:val="ru-RU"/>
        </w:rPr>
        <w:t xml:space="preserve">) </w:t>
      </w:r>
      <w:r>
        <w:rPr>
          <w:b w:val="1"/>
          <w:bCs w:val="1"/>
          <w:rtl w:val="0"/>
          <w:lang w:val="ru-RU"/>
        </w:rPr>
        <w:t xml:space="preserve">направляются для сдачи тестового этапа экзамена в НУК кабинет </w:t>
      </w:r>
      <w:r>
        <w:rPr>
          <w:b w:val="1"/>
          <w:bCs w:val="1"/>
          <w:rtl w:val="0"/>
          <w:lang w:val="ru-RU"/>
        </w:rPr>
        <w:t>229.</w:t>
      </w:r>
    </w:p>
    <w:p>
      <w:pPr>
        <w:pStyle w:val="Основной текст A"/>
        <w:ind w:firstLine="708"/>
        <w:jc w:val="both"/>
        <w:rPr>
          <w:sz w:val="24"/>
          <w:szCs w:val="24"/>
        </w:rPr>
      </w:pPr>
    </w:p>
    <w:p>
      <w:pPr>
        <w:pStyle w:val="Основной текст A"/>
        <w:ind w:firstLine="708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 С собой иметь зачетку или разрешение из деканата </w:t>
      </w:r>
      <w:r>
        <w:rPr>
          <w:sz w:val="24"/>
          <w:szCs w:val="24"/>
          <w:rtl w:val="0"/>
          <w:lang w:val="ru-RU"/>
        </w:rPr>
        <w:t>(</w:t>
      </w:r>
      <w:r>
        <w:rPr>
          <w:sz w:val="24"/>
          <w:szCs w:val="24"/>
          <w:rtl w:val="0"/>
          <w:lang w:val="ru-RU"/>
        </w:rPr>
        <w:t>если таковое требуется</w:t>
      </w:r>
      <w:r>
        <w:rPr>
          <w:sz w:val="24"/>
          <w:szCs w:val="24"/>
          <w:rtl w:val="0"/>
          <w:lang w:val="ru-RU"/>
        </w:rPr>
        <w:t xml:space="preserve">). </w:t>
      </w:r>
      <w:r>
        <w:rPr>
          <w:sz w:val="24"/>
          <w:szCs w:val="24"/>
          <w:rtl w:val="0"/>
          <w:lang w:val="ru-RU"/>
        </w:rPr>
        <w:t>В связи с тем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что на кафедре используется принцип «заслепления экзаменуемых» на халате не должно быть каких</w:t>
      </w:r>
      <w:r>
        <w:rPr>
          <w:sz w:val="24"/>
          <w:szCs w:val="24"/>
          <w:rtl w:val="0"/>
          <w:lang w:val="ru-RU"/>
        </w:rPr>
        <w:t>-</w:t>
      </w:r>
      <w:r>
        <w:rPr>
          <w:sz w:val="24"/>
          <w:szCs w:val="24"/>
          <w:rtl w:val="0"/>
          <w:lang w:val="ru-RU"/>
        </w:rPr>
        <w:t xml:space="preserve">либо признаков отличия </w:t>
      </w:r>
      <w:r>
        <w:rPr>
          <w:sz w:val="24"/>
          <w:szCs w:val="24"/>
          <w:rtl w:val="0"/>
          <w:lang w:val="ru-RU"/>
        </w:rPr>
        <w:t>(</w:t>
      </w:r>
      <w:r>
        <w:rPr>
          <w:sz w:val="24"/>
          <w:szCs w:val="24"/>
          <w:rtl w:val="0"/>
          <w:lang w:val="ru-RU"/>
        </w:rPr>
        <w:t>нашивок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надписей</w:t>
      </w:r>
      <w:r>
        <w:rPr>
          <w:sz w:val="24"/>
          <w:szCs w:val="24"/>
          <w:rtl w:val="0"/>
          <w:lang w:val="ru-RU"/>
        </w:rPr>
        <w:t xml:space="preserve">), </w:t>
      </w:r>
      <w:r>
        <w:rPr>
          <w:sz w:val="24"/>
          <w:szCs w:val="24"/>
          <w:rtl w:val="0"/>
          <w:lang w:val="ru-RU"/>
        </w:rPr>
        <w:t>бейдж с указанием фамилии должен быть снят с халата до начала экзамена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Обычный"/>
        <w:jc w:val="both"/>
      </w:pPr>
      <w:r>
        <w:rPr>
          <w:rtl w:val="0"/>
          <w:lang w:val="ru-RU"/>
        </w:rPr>
        <w:t>Экзамен по неврологии будет проводиться в три этапа</w:t>
      </w:r>
      <w:r>
        <w:rPr>
          <w:rtl w:val="0"/>
          <w:lang w:val="ru-RU"/>
        </w:rPr>
        <w:t>:</w:t>
      </w:r>
    </w:p>
    <w:p>
      <w:pPr>
        <w:pStyle w:val="Обычный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теоретическая часть</w:t>
      </w:r>
    </w:p>
    <w:p>
      <w:pPr>
        <w:pStyle w:val="Обычный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клиническая задача</w:t>
      </w:r>
    </w:p>
    <w:p>
      <w:pPr>
        <w:pStyle w:val="Обычный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практические навыки</w:t>
      </w:r>
    </w:p>
    <w:p>
      <w:pPr>
        <w:pStyle w:val="Обычный"/>
        <w:jc w:val="both"/>
      </w:pPr>
    </w:p>
    <w:p>
      <w:pPr>
        <w:pStyle w:val="Обычный"/>
        <w:ind w:firstLine="708"/>
        <w:jc w:val="both"/>
      </w:pPr>
      <w:r>
        <w:rPr>
          <w:rtl w:val="0"/>
          <w:lang w:val="ru-RU"/>
        </w:rPr>
        <w:t>Теоретическая часть будет проводиться в форме тестового контроля в интернет зале научной библиотеки КГМУ</w:t>
      </w:r>
      <w:r>
        <w:rPr>
          <w:rtl w:val="0"/>
          <w:lang w:val="ru-RU"/>
        </w:rPr>
        <w:t xml:space="preserve">. </w:t>
      </w:r>
    </w:p>
    <w:p>
      <w:pPr>
        <w:pStyle w:val="Обычный"/>
        <w:ind w:firstLine="708"/>
        <w:jc w:val="both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Для прохождения тестового контроля необходимо иметь при себе документ для подтверждения личности </w:t>
      </w:r>
      <w:r>
        <w:rPr>
          <w:b w:val="1"/>
          <w:bCs w:val="1"/>
          <w:rtl w:val="0"/>
          <w:lang w:val="ru-RU"/>
        </w:rPr>
        <w:t>(</w:t>
      </w:r>
      <w:r>
        <w:rPr>
          <w:b w:val="1"/>
          <w:bCs w:val="1"/>
          <w:rtl w:val="0"/>
          <w:lang w:val="ru-RU"/>
        </w:rPr>
        <w:t>зачетка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студенческий билет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паспорт</w:t>
      </w:r>
      <w:r>
        <w:rPr>
          <w:b w:val="1"/>
          <w:bCs w:val="1"/>
          <w:rtl w:val="0"/>
          <w:lang w:val="ru-RU"/>
        </w:rPr>
        <w:t>).</w:t>
      </w:r>
    </w:p>
    <w:p>
      <w:pPr>
        <w:pStyle w:val="Обычный"/>
        <w:ind w:firstLine="708"/>
        <w:jc w:val="both"/>
      </w:pPr>
      <w:r>
        <w:rPr>
          <w:rtl w:val="0"/>
          <w:lang w:val="ru-RU"/>
        </w:rPr>
        <w:t xml:space="preserve">Тестовый контроль будет включать </w:t>
      </w:r>
      <w:r>
        <w:rPr>
          <w:rtl w:val="0"/>
          <w:lang w:val="ru-RU"/>
        </w:rPr>
        <w:t xml:space="preserve">50 </w:t>
      </w:r>
      <w:r>
        <w:rPr>
          <w:rtl w:val="0"/>
          <w:lang w:val="ru-RU"/>
        </w:rPr>
        <w:t>вопросов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необходимо выбрать один правильный ответ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На прохождение тестового контроля будет выделено </w:t>
      </w:r>
      <w:r>
        <w:rPr>
          <w:rtl w:val="0"/>
          <w:lang w:val="ru-RU"/>
        </w:rPr>
        <w:t xml:space="preserve">50 </w:t>
      </w:r>
      <w:r>
        <w:rPr>
          <w:rtl w:val="0"/>
          <w:lang w:val="ru-RU"/>
        </w:rPr>
        <w:t>минут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На каждой странице будет высвечиваться только </w:t>
      </w:r>
      <w:r>
        <w:rPr>
          <w:rtl w:val="0"/>
          <w:lang w:val="ru-RU"/>
        </w:rPr>
        <w:t xml:space="preserve">1 </w:t>
      </w:r>
      <w:r>
        <w:rPr>
          <w:rtl w:val="0"/>
          <w:lang w:val="ru-RU"/>
        </w:rPr>
        <w:t>вопрос с ответами на выбор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Обратно к нерешенным вопросам возвращаться нельзя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Время начала теста строго регламентировано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поэтому просим не опаздывать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иначе у вас останется меньше времени для решения тестового контроля</w:t>
      </w:r>
      <w:r>
        <w:rPr>
          <w:rtl w:val="0"/>
          <w:lang w:val="ru-RU"/>
        </w:rPr>
        <w:t>.</w:t>
      </w:r>
    </w:p>
    <w:p>
      <w:pPr>
        <w:pStyle w:val="Обычный"/>
        <w:ind w:firstLine="708"/>
        <w:jc w:val="both"/>
      </w:pPr>
      <w:r>
        <w:rPr>
          <w:rtl w:val="0"/>
          <w:lang w:val="ru-RU"/>
        </w:rPr>
        <w:t xml:space="preserve">Для прохождения теста необходимо знать параметры своего доступа на образовательный портал КГМУ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логин и пароль</w:t>
      </w:r>
      <w:r>
        <w:rPr>
          <w:rtl w:val="0"/>
          <w:lang w:val="ru-RU"/>
        </w:rPr>
        <w:t>).</w:t>
      </w:r>
    </w:p>
    <w:p>
      <w:pPr>
        <w:pStyle w:val="Обычный"/>
        <w:widowControl w:val="0"/>
        <w:ind w:firstLine="708"/>
        <w:jc w:val="both"/>
      </w:pPr>
    </w:p>
    <w:p>
      <w:pPr>
        <w:pStyle w:val="Обычный"/>
        <w:widowControl w:val="0"/>
        <w:ind w:firstLine="708"/>
        <w:jc w:val="both"/>
      </w:pPr>
      <w:r>
        <w:rPr>
          <w:rtl w:val="0"/>
          <w:lang w:val="ru-RU"/>
        </w:rPr>
        <w:t>Клиническая задача и практические навыки – проводятся в очной форме на базе Центра практических умений</w:t>
      </w:r>
      <w:r>
        <w:rPr>
          <w:rtl w:val="0"/>
          <w:lang w:val="ru-RU"/>
        </w:rPr>
        <w:t>/</w:t>
      </w:r>
      <w:r>
        <w:rPr>
          <w:rtl w:val="0"/>
          <w:lang w:val="ru-RU"/>
        </w:rPr>
        <w:t xml:space="preserve">учебного корпуса ДРКБ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 xml:space="preserve">Терминал </w:t>
      </w:r>
      <w:r>
        <w:rPr>
          <w:rtl w:val="0"/>
          <w:lang w:val="ru-RU"/>
        </w:rPr>
        <w:t xml:space="preserve">7). </w:t>
      </w:r>
      <w:r>
        <w:rPr>
          <w:rtl w:val="0"/>
          <w:lang w:val="ru-RU"/>
        </w:rPr>
        <w:t>Студенты будут в порядке очереди приглашаться в аудиторию лаборантами кафедры</w:t>
      </w:r>
      <w:r>
        <w:rPr>
          <w:rtl w:val="0"/>
          <w:lang w:val="ru-RU"/>
        </w:rPr>
        <w:t xml:space="preserve">. </w:t>
      </w:r>
    </w:p>
    <w:p>
      <w:pPr>
        <w:pStyle w:val="Основной текст A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Студент предъявляет сотруднику кафедры свою зачетку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после чего сотрудник кафедры</w:t>
      </w:r>
      <w:r>
        <w:rPr>
          <w:sz w:val="24"/>
          <w:szCs w:val="24"/>
          <w:rtl w:val="0"/>
          <w:lang w:val="ru-RU"/>
        </w:rPr>
        <w:t>:</w:t>
      </w:r>
    </w:p>
    <w:p>
      <w:pPr>
        <w:pStyle w:val="Основной текст A"/>
        <w:numPr>
          <w:ilvl w:val="0"/>
          <w:numId w:val="2"/>
        </w:numPr>
        <w:bidi w:val="0"/>
        <w:ind w:right="0"/>
        <w:jc w:val="both"/>
        <w:rPr>
          <w:sz w:val="24"/>
          <w:szCs w:val="24"/>
          <w:rtl w:val="0"/>
          <w:lang w:val="ru-RU"/>
        </w:rPr>
      </w:pPr>
      <w:r>
        <w:rPr>
          <w:sz w:val="24"/>
          <w:szCs w:val="24"/>
          <w:rtl w:val="0"/>
          <w:lang w:val="ru-RU"/>
        </w:rPr>
        <w:t>проверяет зачетную книжку</w:t>
      </w:r>
    </w:p>
    <w:p>
      <w:pPr>
        <w:pStyle w:val="Основной текст A"/>
        <w:numPr>
          <w:ilvl w:val="0"/>
          <w:numId w:val="2"/>
        </w:numPr>
        <w:bidi w:val="0"/>
        <w:ind w:right="0"/>
        <w:jc w:val="both"/>
        <w:rPr>
          <w:sz w:val="24"/>
          <w:szCs w:val="24"/>
          <w:rtl w:val="0"/>
          <w:lang w:val="ru-RU"/>
        </w:rPr>
      </w:pPr>
      <w:r>
        <w:rPr>
          <w:sz w:val="24"/>
          <w:szCs w:val="24"/>
          <w:rtl w:val="0"/>
          <w:lang w:val="ru-RU"/>
        </w:rPr>
        <w:t xml:space="preserve">проверяет наличие у студента задолженности </w:t>
      </w:r>
      <w:r>
        <w:rPr>
          <w:sz w:val="24"/>
          <w:szCs w:val="24"/>
          <w:rtl w:val="0"/>
          <w:lang w:val="ru-RU"/>
        </w:rPr>
        <w:t>(</w:t>
      </w:r>
      <w:r>
        <w:rPr>
          <w:sz w:val="24"/>
          <w:szCs w:val="24"/>
          <w:rtl w:val="0"/>
          <w:lang w:val="ru-RU"/>
        </w:rPr>
        <w:t>пропущенные занятия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наличие неудовлетворительных оценок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 xml:space="preserve">задолженности по модулям в том числе </w:t>
      </w:r>
      <w:r>
        <w:rPr>
          <w:sz w:val="24"/>
          <w:szCs w:val="24"/>
          <w:rtl w:val="0"/>
          <w:lang w:val="ru-RU"/>
        </w:rPr>
        <w:t>(</w:t>
      </w:r>
      <w:r>
        <w:rPr>
          <w:sz w:val="24"/>
          <w:szCs w:val="24"/>
          <w:rtl w:val="0"/>
          <w:lang w:val="ru-RU"/>
        </w:rPr>
        <w:t>зачет по практическим навыкам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истории болезни и т</w:t>
      </w:r>
      <w:r>
        <w:rPr>
          <w:sz w:val="24"/>
          <w:szCs w:val="24"/>
          <w:rtl w:val="0"/>
          <w:lang w:val="ru-RU"/>
        </w:rPr>
        <w:t>.</w:t>
      </w:r>
      <w:r>
        <w:rPr>
          <w:sz w:val="24"/>
          <w:szCs w:val="24"/>
          <w:rtl w:val="0"/>
          <w:lang w:val="ru-RU"/>
        </w:rPr>
        <w:t>д</w:t>
      </w:r>
      <w:r>
        <w:rPr>
          <w:sz w:val="24"/>
          <w:szCs w:val="24"/>
          <w:rtl w:val="0"/>
          <w:lang w:val="ru-RU"/>
        </w:rPr>
        <w:t>.);</w:t>
      </w:r>
    </w:p>
    <w:p>
      <w:pPr>
        <w:pStyle w:val="Основной текст A"/>
        <w:numPr>
          <w:ilvl w:val="0"/>
          <w:numId w:val="2"/>
        </w:numPr>
        <w:bidi w:val="0"/>
        <w:ind w:right="0"/>
        <w:jc w:val="both"/>
        <w:rPr>
          <w:sz w:val="24"/>
          <w:szCs w:val="24"/>
          <w:rtl w:val="0"/>
          <w:lang w:val="ru-RU"/>
        </w:rPr>
      </w:pPr>
      <w:r>
        <w:rPr>
          <w:sz w:val="24"/>
          <w:szCs w:val="24"/>
          <w:rtl w:val="0"/>
          <w:lang w:val="ru-RU"/>
        </w:rPr>
        <w:t>выдает экзаменационный лист с указанием его индивидуального кода</w:t>
      </w:r>
      <w:r>
        <w:rPr>
          <w:sz w:val="24"/>
          <w:szCs w:val="24"/>
          <w:rtl w:val="0"/>
          <w:lang w:val="ru-RU"/>
        </w:rPr>
        <w:t>;</w:t>
      </w:r>
    </w:p>
    <w:p>
      <w:pPr>
        <w:pStyle w:val="Основной текст A"/>
        <w:jc w:val="both"/>
        <w:rPr>
          <w:sz w:val="24"/>
          <w:szCs w:val="24"/>
        </w:rPr>
      </w:pPr>
    </w:p>
    <w:p>
      <w:pPr>
        <w:pStyle w:val="Основной текст A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После этого студенты направляются для сдачи практических навыков или решения клинической задачи в разные аудитории ЦПУ</w:t>
      </w:r>
      <w:r>
        <w:rPr>
          <w:sz w:val="24"/>
          <w:szCs w:val="24"/>
          <w:rtl w:val="0"/>
          <w:lang w:val="ru-RU"/>
        </w:rPr>
        <w:t xml:space="preserve">/ </w:t>
      </w:r>
      <w:r>
        <w:rPr>
          <w:sz w:val="24"/>
          <w:szCs w:val="24"/>
          <w:rtl w:val="0"/>
          <w:lang w:val="ru-RU"/>
        </w:rPr>
        <w:t xml:space="preserve">учебного корпуса ДРКБ </w:t>
      </w:r>
      <w:r>
        <w:rPr>
          <w:sz w:val="24"/>
          <w:szCs w:val="24"/>
          <w:rtl w:val="0"/>
          <w:lang w:val="ru-RU"/>
        </w:rPr>
        <w:t>(</w:t>
      </w:r>
      <w:r>
        <w:rPr>
          <w:sz w:val="24"/>
          <w:szCs w:val="24"/>
          <w:rtl w:val="0"/>
          <w:lang w:val="ru-RU"/>
        </w:rPr>
        <w:t xml:space="preserve">Терминал </w:t>
      </w:r>
      <w:r>
        <w:rPr>
          <w:sz w:val="24"/>
          <w:szCs w:val="24"/>
          <w:rtl w:val="0"/>
          <w:lang w:val="ru-RU"/>
        </w:rPr>
        <w:t>7).</w:t>
      </w:r>
    </w:p>
    <w:p>
      <w:pPr>
        <w:pStyle w:val="Основной текст A"/>
        <w:jc w:val="both"/>
        <w:rPr>
          <w:sz w:val="24"/>
          <w:szCs w:val="24"/>
        </w:rPr>
      </w:pPr>
    </w:p>
    <w:p>
      <w:pPr>
        <w:pStyle w:val="Основной текст A"/>
        <w:jc w:val="both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ru-RU"/>
        </w:rPr>
        <w:t>КЛИНИЧЕСКАЯ ЗАДАЧА</w:t>
      </w:r>
      <w:r>
        <w:rPr>
          <w:b w:val="1"/>
          <w:bCs w:val="1"/>
          <w:sz w:val="24"/>
          <w:szCs w:val="24"/>
          <w:rtl w:val="0"/>
          <w:lang w:val="ru-RU"/>
        </w:rPr>
        <w:t xml:space="preserve">: </w:t>
      </w:r>
    </w:p>
    <w:p>
      <w:pPr>
        <w:pStyle w:val="Основной текст A"/>
        <w:jc w:val="both"/>
        <w:rPr>
          <w:sz w:val="24"/>
          <w:szCs w:val="24"/>
        </w:rPr>
      </w:pPr>
    </w:p>
    <w:p>
      <w:pPr>
        <w:pStyle w:val="Основной текст A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Выдается экзаменационный билет с клинической задачей</w:t>
      </w:r>
      <w:r>
        <w:rPr>
          <w:sz w:val="24"/>
          <w:szCs w:val="24"/>
          <w:rtl w:val="0"/>
          <w:lang w:val="ru-RU"/>
        </w:rPr>
        <w:t>;</w:t>
      </w:r>
    </w:p>
    <w:p>
      <w:pPr>
        <w:pStyle w:val="Основной текст A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Лаборант фиксирует данные студента в экзаменационной ведомости </w:t>
      </w:r>
      <w:r>
        <w:rPr>
          <w:sz w:val="24"/>
          <w:szCs w:val="24"/>
          <w:rtl w:val="0"/>
          <w:lang w:val="ru-RU"/>
        </w:rPr>
        <w:t>(</w:t>
      </w:r>
      <w:r>
        <w:rPr>
          <w:sz w:val="24"/>
          <w:szCs w:val="24"/>
          <w:rtl w:val="0"/>
          <w:lang w:val="ru-RU"/>
        </w:rPr>
        <w:t>идентификационный код</w:t>
      </w:r>
      <w:r>
        <w:rPr>
          <w:sz w:val="24"/>
          <w:szCs w:val="24"/>
          <w:rtl w:val="0"/>
          <w:lang w:val="ru-RU"/>
        </w:rPr>
        <w:t xml:space="preserve">), </w:t>
      </w:r>
      <w:r>
        <w:rPr>
          <w:sz w:val="24"/>
          <w:szCs w:val="24"/>
          <w:rtl w:val="0"/>
          <w:lang w:val="ru-RU"/>
        </w:rPr>
        <w:t>фиксирует время начала подготовки к ответу и предлагает начать подготовку к экзамену</w:t>
      </w:r>
      <w:r>
        <w:rPr>
          <w:sz w:val="24"/>
          <w:szCs w:val="24"/>
          <w:rtl w:val="0"/>
          <w:lang w:val="ru-RU"/>
        </w:rPr>
        <w:t xml:space="preserve">. </w:t>
      </w:r>
    </w:p>
    <w:p>
      <w:pPr>
        <w:pStyle w:val="Обычный"/>
        <w:widowControl w:val="0"/>
        <w:ind w:firstLine="708"/>
        <w:jc w:val="both"/>
      </w:pPr>
      <w:r>
        <w:rPr>
          <w:rtl w:val="0"/>
          <w:lang w:val="ru-RU"/>
        </w:rPr>
        <w:t xml:space="preserve">Для решения экзаменационной задачи выделяется </w:t>
      </w:r>
      <w:r>
        <w:rPr>
          <w:rtl w:val="0"/>
          <w:lang w:val="ru-RU"/>
        </w:rPr>
        <w:t xml:space="preserve">30 </w:t>
      </w:r>
      <w:r>
        <w:rPr>
          <w:rtl w:val="0"/>
          <w:lang w:val="ru-RU"/>
        </w:rPr>
        <w:t>минут</w:t>
      </w:r>
      <w:r>
        <w:rPr>
          <w:rtl w:val="0"/>
          <w:lang w:val="ru-RU"/>
        </w:rPr>
        <w:t xml:space="preserve">. </w:t>
      </w:r>
    </w:p>
    <w:p>
      <w:pPr>
        <w:pStyle w:val="Обычный"/>
        <w:widowControl w:val="0"/>
        <w:ind w:firstLine="708"/>
        <w:jc w:val="both"/>
      </w:pPr>
      <w:r>
        <w:rPr>
          <w:rtl w:val="0"/>
          <w:lang w:val="ru-RU"/>
        </w:rPr>
        <w:t>Клиническая задача состоит из двух частей – сама задача и результаты инструментальных исследований</w:t>
      </w:r>
      <w:r>
        <w:rPr>
          <w:rtl w:val="0"/>
          <w:lang w:val="ru-RU"/>
        </w:rPr>
        <w:t xml:space="preserve">. </w:t>
      </w:r>
    </w:p>
    <w:p>
      <w:pPr>
        <w:pStyle w:val="Обычный"/>
        <w:widowControl w:val="0"/>
        <w:ind w:firstLine="708"/>
        <w:jc w:val="both"/>
      </w:pPr>
      <w:r>
        <w:rPr>
          <w:b w:val="1"/>
          <w:bCs w:val="1"/>
          <w:rtl w:val="0"/>
          <w:lang w:val="ru-RU"/>
        </w:rPr>
        <w:t>РЕШЕНИЕ ЗАДАЧИ НЕОБХОДИМО ПОЛНОСТЬЮ НАПИСАТЬ НА БУМАГЕ</w:t>
      </w:r>
      <w:r>
        <w:rPr>
          <w:b w:val="1"/>
          <w:bCs w:val="1"/>
          <w:rtl w:val="0"/>
          <w:lang w:val="ru-RU"/>
        </w:rPr>
        <w:t>.</w:t>
      </w:r>
      <w:r>
        <w:rPr>
          <w:rtl w:val="0"/>
          <w:lang w:val="ru-RU"/>
        </w:rPr>
        <w:t xml:space="preserve"> </w:t>
      </w:r>
    </w:p>
    <w:p>
      <w:pPr>
        <w:pStyle w:val="Обычный"/>
        <w:widowControl w:val="0"/>
        <w:jc w:val="both"/>
        <w:rPr>
          <w:spacing w:val="-1"/>
        </w:rPr>
      </w:pPr>
      <w:r>
        <w:rPr>
          <w:spacing w:val="-1"/>
          <w:rtl w:val="0"/>
          <w:lang w:val="ru-RU"/>
        </w:rPr>
        <w:t xml:space="preserve">Ответ на клиническую задачу должен содержать следующие пункты </w:t>
      </w:r>
      <w:r>
        <w:rPr>
          <w:spacing w:val="-1"/>
          <w:rtl w:val="0"/>
          <w:lang w:val="ru-RU"/>
        </w:rPr>
        <w:t>(</w:t>
      </w:r>
      <w:r>
        <w:rPr>
          <w:spacing w:val="-1"/>
          <w:rtl w:val="0"/>
          <w:lang w:val="ru-RU"/>
        </w:rPr>
        <w:t>как представлено в самой задаче</w:t>
      </w:r>
      <w:r>
        <w:rPr>
          <w:spacing w:val="-1"/>
          <w:rtl w:val="0"/>
          <w:lang w:val="ru-RU"/>
        </w:rPr>
        <w:t xml:space="preserve">) </w:t>
      </w:r>
    </w:p>
    <w:p>
      <w:pPr>
        <w:pStyle w:val="Обычный"/>
        <w:widowControl w:val="0"/>
        <w:numPr>
          <w:ilvl w:val="0"/>
          <w:numId w:val="4"/>
        </w:numPr>
        <w:bidi w:val="0"/>
        <w:ind w:right="0"/>
        <w:jc w:val="both"/>
        <w:rPr>
          <w:rtl w:val="0"/>
          <w:lang w:val="ru-RU"/>
        </w:rPr>
      </w:pPr>
      <w:r>
        <w:rPr>
          <w:rtl w:val="0"/>
          <w:lang w:val="ru-RU"/>
        </w:rPr>
        <w:t xml:space="preserve">Выделите синдромы и объясните их происхождение </w:t>
      </w:r>
    </w:p>
    <w:p>
      <w:pPr>
        <w:pStyle w:val="Обычный"/>
        <w:widowControl w:val="0"/>
        <w:numPr>
          <w:ilvl w:val="0"/>
          <w:numId w:val="4"/>
        </w:numPr>
        <w:bidi w:val="0"/>
        <w:ind w:right="0"/>
        <w:jc w:val="both"/>
        <w:rPr>
          <w:rtl w:val="0"/>
          <w:lang w:val="ru-RU"/>
        </w:rPr>
      </w:pPr>
      <w:r>
        <w:rPr>
          <w:rtl w:val="0"/>
          <w:lang w:val="ru-RU"/>
        </w:rPr>
        <w:t>Ваш предположительный диагноз и его обоснование</w:t>
      </w:r>
      <w:r>
        <w:rPr>
          <w:rtl w:val="0"/>
          <w:lang w:val="ru-RU"/>
        </w:rPr>
        <w:t>.</w:t>
      </w:r>
    </w:p>
    <w:p>
      <w:pPr>
        <w:pStyle w:val="Обычный"/>
        <w:widowControl w:val="0"/>
        <w:numPr>
          <w:ilvl w:val="0"/>
          <w:numId w:val="4"/>
        </w:numPr>
        <w:bidi w:val="0"/>
        <w:ind w:right="0"/>
        <w:jc w:val="both"/>
        <w:rPr>
          <w:rtl w:val="0"/>
          <w:lang w:val="ru-RU"/>
        </w:rPr>
      </w:pPr>
      <w:r>
        <w:rPr>
          <w:rtl w:val="0"/>
          <w:lang w:val="ru-RU"/>
        </w:rPr>
        <w:t>Какие диагностические методы вы примените и что предполагаете верифицировать</w:t>
      </w:r>
      <w:r>
        <w:rPr>
          <w:rtl w:val="0"/>
          <w:lang w:val="ru-RU"/>
        </w:rPr>
        <w:t>?</w:t>
      </w:r>
    </w:p>
    <w:p>
      <w:pPr>
        <w:pStyle w:val="Обычный"/>
        <w:widowControl w:val="0"/>
        <w:numPr>
          <w:ilvl w:val="0"/>
          <w:numId w:val="4"/>
        </w:numPr>
        <w:bidi w:val="0"/>
        <w:ind w:right="0"/>
        <w:jc w:val="both"/>
        <w:rPr>
          <w:rtl w:val="0"/>
          <w:lang w:val="ru-RU"/>
        </w:rPr>
      </w:pPr>
      <w:r>
        <w:rPr>
          <w:rtl w:val="0"/>
          <w:lang w:val="ru-RU"/>
        </w:rPr>
        <w:t>С какими заболеваниями будете проводить дифференциальную диагностику</w:t>
      </w:r>
      <w:r>
        <w:rPr>
          <w:rtl w:val="0"/>
          <w:lang w:val="ru-RU"/>
        </w:rPr>
        <w:t>?</w:t>
      </w:r>
    </w:p>
    <w:p>
      <w:pPr>
        <w:pStyle w:val="Обычный"/>
        <w:widowControl w:val="0"/>
        <w:numPr>
          <w:ilvl w:val="0"/>
          <w:numId w:val="4"/>
        </w:numPr>
        <w:bidi w:val="0"/>
        <w:ind w:right="0"/>
        <w:jc w:val="both"/>
        <w:rPr>
          <w:rtl w:val="0"/>
          <w:lang w:val="ru-RU"/>
        </w:rPr>
      </w:pPr>
      <w:r>
        <w:rPr>
          <w:rtl w:val="0"/>
          <w:lang w:val="ru-RU"/>
        </w:rPr>
        <w:t>Ваша тактика лечения и дальнейшего ведения пациента</w:t>
      </w:r>
      <w:r>
        <w:rPr>
          <w:rtl w:val="0"/>
          <w:lang w:val="ru-RU"/>
        </w:rPr>
        <w:t>.</w:t>
      </w:r>
    </w:p>
    <w:p>
      <w:pPr>
        <w:pStyle w:val="Обычный"/>
        <w:jc w:val="both"/>
      </w:pPr>
    </w:p>
    <w:p>
      <w:pPr>
        <w:pStyle w:val="Обычный"/>
        <w:widowControl w:val="0"/>
        <w:ind w:firstLine="708"/>
        <w:jc w:val="both"/>
      </w:pPr>
      <w:r>
        <w:rPr>
          <w:rtl w:val="0"/>
          <w:lang w:val="ru-RU"/>
        </w:rPr>
        <w:t xml:space="preserve">К задаче прилагается </w:t>
      </w:r>
      <w:r>
        <w:rPr>
          <w:rtl w:val="0"/>
          <w:lang w:val="ru-RU"/>
        </w:rPr>
        <w:t xml:space="preserve">3 </w:t>
      </w:r>
      <w:r>
        <w:rPr>
          <w:rtl w:val="0"/>
          <w:lang w:val="ru-RU"/>
        </w:rPr>
        <w:t>результата инструментального исследования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Обучающий должен интерпретировать каждый результат и выбрать тот результат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который подходит для представленной клинической задачи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Это также фиксируется на бумаге</w:t>
      </w:r>
      <w:r>
        <w:rPr>
          <w:rtl w:val="0"/>
          <w:lang w:val="ru-RU"/>
        </w:rPr>
        <w:t xml:space="preserve">. </w:t>
      </w:r>
    </w:p>
    <w:p>
      <w:pPr>
        <w:pStyle w:val="Обычный"/>
        <w:widowControl w:val="0"/>
        <w:ind w:firstLine="708"/>
        <w:jc w:val="both"/>
      </w:pPr>
      <w:r>
        <w:rPr>
          <w:rtl w:val="0"/>
          <w:lang w:val="ru-RU"/>
        </w:rPr>
        <w:t>После окончания времени подготовки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обучающийся будет вызван к преподавателю для ответа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На ответ этапа клиническая задача выделяется </w:t>
      </w:r>
      <w:r>
        <w:rPr>
          <w:rtl w:val="0"/>
          <w:lang w:val="ru-RU"/>
        </w:rPr>
        <w:t xml:space="preserve">15 </w:t>
      </w:r>
      <w:r>
        <w:rPr>
          <w:rtl w:val="0"/>
          <w:lang w:val="ru-RU"/>
        </w:rPr>
        <w:t>минут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после чего преподаватель выставляет оценку за ответ</w:t>
      </w:r>
      <w:r>
        <w:rPr>
          <w:rtl w:val="0"/>
          <w:lang w:val="ru-RU"/>
        </w:rPr>
        <w:t>.</w:t>
      </w:r>
    </w:p>
    <w:p>
      <w:pPr>
        <w:pStyle w:val="Обычный"/>
        <w:widowControl w:val="0"/>
        <w:ind w:firstLine="708"/>
        <w:jc w:val="both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ОЦЕНКА ОТВЕТА НА КЛИНИЧЕСКУЮ ЗАДАЧУ БУДЕТ ПРОИЗВОДИТЬСЯ СОГЛАСНО ПИСЬМЕННОМУ </w:t>
      </w:r>
      <w:r>
        <w:rPr>
          <w:b w:val="1"/>
          <w:bCs w:val="1"/>
          <w:rtl w:val="0"/>
          <w:lang w:val="ru-RU"/>
        </w:rPr>
        <w:t>(</w:t>
      </w:r>
      <w:r>
        <w:rPr>
          <w:b w:val="1"/>
          <w:bCs w:val="1"/>
          <w:rtl w:val="0"/>
          <w:lang w:val="ru-RU"/>
        </w:rPr>
        <w:t>ОБЯЗАТЕЛЬНО</w:t>
      </w:r>
      <w:r>
        <w:rPr>
          <w:b w:val="1"/>
          <w:bCs w:val="1"/>
          <w:rtl w:val="0"/>
          <w:lang w:val="ru-RU"/>
        </w:rPr>
        <w:t xml:space="preserve">) </w:t>
      </w:r>
      <w:r>
        <w:rPr>
          <w:b w:val="1"/>
          <w:bCs w:val="1"/>
          <w:rtl w:val="0"/>
          <w:lang w:val="ru-RU"/>
        </w:rPr>
        <w:t>И УСТНОМУ ОТВЕТУ</w:t>
      </w:r>
      <w:r>
        <w:rPr>
          <w:b w:val="1"/>
          <w:bCs w:val="1"/>
          <w:rtl w:val="0"/>
          <w:lang w:val="ru-RU"/>
        </w:rPr>
        <w:t xml:space="preserve">. </w:t>
      </w:r>
      <w:r>
        <w:rPr>
          <w:b w:val="1"/>
          <w:bCs w:val="1"/>
          <w:rtl w:val="0"/>
          <w:lang w:val="ru-RU"/>
        </w:rPr>
        <w:t>ПИСЬМЕННЫЙ ОТВЕТ БУДЕТ ЯВЛЯТЬСЯ ОПРЕДЕЛЯЮЩИМ</w:t>
      </w:r>
      <w:r>
        <w:rPr>
          <w:b w:val="1"/>
          <w:bCs w:val="1"/>
          <w:rtl w:val="0"/>
          <w:lang w:val="ru-RU"/>
        </w:rPr>
        <w:t>.</w:t>
      </w:r>
    </w:p>
    <w:p>
      <w:pPr>
        <w:pStyle w:val="Обычный"/>
        <w:widowControl w:val="0"/>
        <w:ind w:firstLine="708"/>
        <w:jc w:val="both"/>
      </w:pPr>
    </w:p>
    <w:p>
      <w:pPr>
        <w:pStyle w:val="Обычный"/>
        <w:ind w:firstLine="708"/>
        <w:jc w:val="both"/>
      </w:pPr>
    </w:p>
    <w:p>
      <w:pPr>
        <w:pStyle w:val="Обычный"/>
        <w:ind w:firstLine="708"/>
        <w:jc w:val="both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>Пример клинической задачи</w:t>
      </w:r>
      <w:r>
        <w:rPr>
          <w:b w:val="1"/>
          <w:bCs w:val="1"/>
          <w:rtl w:val="0"/>
          <w:lang w:val="ru-RU"/>
        </w:rPr>
        <w:t>:</w:t>
      </w:r>
    </w:p>
    <w:p>
      <w:pPr>
        <w:pStyle w:val="Обычный"/>
        <w:shd w:val="clear" w:color="auto" w:fill="ffffff"/>
        <w:ind w:firstLine="720"/>
        <w:jc w:val="both"/>
      </w:pPr>
      <w:r>
        <w:rPr>
          <w:rtl w:val="0"/>
          <w:lang w:val="ru-RU"/>
        </w:rPr>
        <w:t xml:space="preserve">Женщина </w:t>
      </w:r>
      <w:r>
        <w:rPr>
          <w:rtl w:val="0"/>
          <w:lang w:val="ru-RU"/>
        </w:rPr>
        <w:t xml:space="preserve">38 </w:t>
      </w:r>
      <w:r>
        <w:rPr>
          <w:rtl w:val="0"/>
          <w:lang w:val="ru-RU"/>
        </w:rPr>
        <w:t>лет жалуется на боли в верхней части голени справа и периодическое онемение и ощущение «ползания мурашек» в правой голени и стопе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Через несколько дней стала «шлепать» правая стопа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после чего пациентка обратилась за медицинской помощью</w:t>
      </w:r>
      <w:r>
        <w:rPr>
          <w:rtl w:val="0"/>
          <w:lang w:val="ru-RU"/>
        </w:rPr>
        <w:t xml:space="preserve">. </w:t>
      </w:r>
    </w:p>
    <w:p>
      <w:pPr>
        <w:pStyle w:val="Обычный"/>
        <w:shd w:val="clear" w:color="auto" w:fill="ffffff"/>
        <w:ind w:firstLine="720"/>
        <w:jc w:val="both"/>
      </w:pPr>
      <w:r>
        <w:rPr>
          <w:rtl w:val="0"/>
          <w:lang w:val="ru-RU"/>
        </w:rPr>
        <w:t>Объективно обнаруживается гипестезия на передне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боковой поверхности правой голени и на тыле стопы без захвата первого пальца стопы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Сила в тыльных сгибателях правой стопы снижена до </w:t>
      </w:r>
      <w:r>
        <w:rPr>
          <w:rtl w:val="0"/>
          <w:lang w:val="ru-RU"/>
        </w:rPr>
        <w:t xml:space="preserve">3 </w:t>
      </w:r>
      <w:r>
        <w:rPr>
          <w:rtl w:val="0"/>
          <w:lang w:val="ru-RU"/>
        </w:rPr>
        <w:t>баллов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При ходьбе обнаруживается симптом «петушиной походки» или степпажа справа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Справа стопа свисает</w:t>
      </w:r>
      <w:r>
        <w:rPr>
          <w:rtl w:val="0"/>
          <w:lang w:val="ru-RU"/>
        </w:rPr>
        <w:t xml:space="preserve">. </w:t>
      </w:r>
    </w:p>
    <w:p>
      <w:pPr>
        <w:pStyle w:val="Обычный"/>
        <w:widowControl w:val="0"/>
        <w:numPr>
          <w:ilvl w:val="0"/>
          <w:numId w:val="6"/>
        </w:numPr>
        <w:bidi w:val="0"/>
        <w:ind w:right="0"/>
        <w:jc w:val="both"/>
        <w:rPr>
          <w:rtl w:val="0"/>
          <w:lang w:val="ru-RU"/>
        </w:rPr>
      </w:pPr>
      <w:r>
        <w:rPr>
          <w:rtl w:val="0"/>
          <w:lang w:val="ru-RU"/>
        </w:rPr>
        <w:t xml:space="preserve">Выделите синдромы и объясните их происхождение </w:t>
      </w:r>
    </w:p>
    <w:p>
      <w:pPr>
        <w:pStyle w:val="Обычный"/>
        <w:widowControl w:val="0"/>
        <w:numPr>
          <w:ilvl w:val="0"/>
          <w:numId w:val="6"/>
        </w:numPr>
        <w:bidi w:val="0"/>
        <w:ind w:right="0"/>
        <w:jc w:val="both"/>
        <w:rPr>
          <w:rtl w:val="0"/>
          <w:lang w:val="ru-RU"/>
        </w:rPr>
      </w:pPr>
      <w:r>
        <w:rPr>
          <w:rtl w:val="0"/>
          <w:lang w:val="ru-RU"/>
        </w:rPr>
        <w:t>Ваш предположительный диагноз и его обоснование</w:t>
      </w:r>
      <w:r>
        <w:rPr>
          <w:rtl w:val="0"/>
          <w:lang w:val="ru-RU"/>
        </w:rPr>
        <w:t>.</w:t>
      </w:r>
    </w:p>
    <w:p>
      <w:pPr>
        <w:pStyle w:val="Обычный"/>
        <w:widowControl w:val="0"/>
        <w:numPr>
          <w:ilvl w:val="0"/>
          <w:numId w:val="6"/>
        </w:numPr>
        <w:bidi w:val="0"/>
        <w:ind w:right="0"/>
        <w:jc w:val="both"/>
        <w:rPr>
          <w:rtl w:val="0"/>
          <w:lang w:val="ru-RU"/>
        </w:rPr>
      </w:pPr>
      <w:r>
        <w:rPr>
          <w:rtl w:val="0"/>
          <w:lang w:val="ru-RU"/>
        </w:rPr>
        <w:t>Какие диагностические методы вы примените и что предполагаете верифицировать</w:t>
      </w:r>
      <w:r>
        <w:rPr>
          <w:rtl w:val="0"/>
          <w:lang w:val="ru-RU"/>
        </w:rPr>
        <w:t>?</w:t>
      </w:r>
    </w:p>
    <w:p>
      <w:pPr>
        <w:pStyle w:val="Обычный"/>
        <w:widowControl w:val="0"/>
        <w:numPr>
          <w:ilvl w:val="0"/>
          <w:numId w:val="6"/>
        </w:numPr>
        <w:bidi w:val="0"/>
        <w:ind w:right="0"/>
        <w:jc w:val="both"/>
        <w:rPr>
          <w:rtl w:val="0"/>
          <w:lang w:val="ru-RU"/>
        </w:rPr>
      </w:pPr>
      <w:r>
        <w:rPr>
          <w:rtl w:val="0"/>
          <w:lang w:val="ru-RU"/>
        </w:rPr>
        <w:t>С какими заболеваниями будете проводить дифференциальную диагностику</w:t>
      </w:r>
      <w:r>
        <w:rPr>
          <w:rtl w:val="0"/>
          <w:lang w:val="ru-RU"/>
        </w:rPr>
        <w:t>?</w:t>
      </w:r>
    </w:p>
    <w:p>
      <w:pPr>
        <w:pStyle w:val="Обычный"/>
        <w:widowControl w:val="0"/>
        <w:numPr>
          <w:ilvl w:val="0"/>
          <w:numId w:val="6"/>
        </w:numPr>
        <w:bidi w:val="0"/>
        <w:ind w:right="0"/>
        <w:jc w:val="both"/>
        <w:rPr>
          <w:rtl w:val="0"/>
          <w:lang w:val="ru-RU"/>
        </w:rPr>
      </w:pPr>
      <w:r>
        <w:rPr>
          <w:rtl w:val="0"/>
          <w:lang w:val="ru-RU"/>
        </w:rPr>
        <w:t>Ваша тактика лечения и дальнейшего ведения пациента</w:t>
      </w:r>
      <w:r>
        <w:rPr>
          <w:rtl w:val="0"/>
          <w:lang w:val="ru-RU"/>
        </w:rPr>
        <w:t>.</w:t>
      </w:r>
    </w:p>
    <w:p>
      <w:pPr>
        <w:pStyle w:val="Обычный"/>
        <w:shd w:val="clear" w:color="auto" w:fill="ffffff"/>
        <w:jc w:val="center"/>
        <w:rPr>
          <w:b w:val="1"/>
          <w:bCs w:val="1"/>
          <w:outline w:val="0"/>
          <w:color w:val="000000"/>
          <w:spacing w:val="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Обычный"/>
        <w:shd w:val="clear" w:color="auto" w:fill="ffffff"/>
        <w:jc w:val="center"/>
        <w:rPr>
          <w:b w:val="1"/>
          <w:bCs w:val="1"/>
          <w:outline w:val="0"/>
          <w:color w:val="000000"/>
          <w:spacing w:val="0"/>
          <w:u w:color="000000"/>
          <w:lang w:val="en-US"/>
          <w14:textFill>
            <w14:solidFill>
              <w14:srgbClr w14:val="000000"/>
            </w14:solidFill>
          </w14:textFill>
        </w:rPr>
      </w:pPr>
      <w:r>
        <w:rPr>
          <w:lang w:val="en-US"/>
        </w:rPr>
        <w:drawing xmlns:a="http://schemas.openxmlformats.org/drawingml/2006/main">
          <wp:inline distT="0" distB="0" distL="0" distR="0">
            <wp:extent cx="1580084" cy="1768653"/>
            <wp:effectExtent l="0" t="0" r="0" b="0"/>
            <wp:docPr id="1073741825" name="officeArt object" descr="Описание: САК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Описание: САК.jpg" descr="Описание: САК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5383" t="0" r="5383" b="0"/>
                    <a:stretch>
                      <a:fillRect/>
                    </a:stretch>
                  </pic:blipFill>
                  <pic:spPr>
                    <a:xfrm>
                      <a:off x="0" y="0"/>
                      <a:ext cx="1580084" cy="176865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lang w:val="en-US"/>
        </w:rPr>
        <w:drawing xmlns:a="http://schemas.openxmlformats.org/drawingml/2006/main">
          <wp:inline distT="0" distB="0" distL="0" distR="0">
            <wp:extent cx="1538668" cy="1767840"/>
            <wp:effectExtent l="0" t="0" r="0" b="0"/>
            <wp:docPr id="1073741826" name="officeArt object" descr="Описание: images (3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Описание: images (3).jpg" descr="Описание: images (3).jp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1538668" cy="176784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lang w:val="en-US"/>
        </w:rPr>
        <w:drawing xmlns:a="http://schemas.openxmlformats.org/drawingml/2006/main">
          <wp:inline distT="0" distB="0" distL="0" distR="0">
            <wp:extent cx="1577158" cy="1768328"/>
            <wp:effectExtent l="0" t="0" r="0" b="0"/>
            <wp:docPr id="1073741827" name="officeArt object" descr="Описание: РС 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Описание: РС 2.jpg" descr="Описание: РС 2.jp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rcRect l="5383" t="0" r="5383" b="0"/>
                    <a:stretch>
                      <a:fillRect/>
                    </a:stretch>
                  </pic:blipFill>
                  <pic:spPr>
                    <a:xfrm>
                      <a:off x="0" y="0"/>
                      <a:ext cx="1577158" cy="176832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Обычный"/>
        <w:ind w:firstLine="708"/>
        <w:jc w:val="both"/>
      </w:pPr>
    </w:p>
    <w:p>
      <w:pPr>
        <w:pStyle w:val="Обычный"/>
        <w:ind w:firstLine="708"/>
        <w:jc w:val="both"/>
      </w:pPr>
      <w:r>
        <w:rPr>
          <w:rtl w:val="0"/>
          <w:lang w:val="ru-RU"/>
        </w:rPr>
        <w:t>Оценка решения клинической задачи проводится согласно ответам на поставленные вопросы в конце задачи и интерпретации результатов инструментального исследования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Каждому ответу присваивается </w:t>
      </w:r>
      <w:r>
        <w:rPr>
          <w:rtl w:val="0"/>
          <w:lang w:val="ru-RU"/>
        </w:rPr>
        <w:t xml:space="preserve">18 </w:t>
      </w:r>
      <w:r>
        <w:rPr>
          <w:rtl w:val="0"/>
          <w:lang w:val="ru-RU"/>
        </w:rPr>
        <w:t>баллов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интерпретации результатов исследований присваивается </w:t>
      </w:r>
      <w:r>
        <w:rPr>
          <w:rtl w:val="0"/>
          <w:lang w:val="ru-RU"/>
        </w:rPr>
        <w:t xml:space="preserve">10 </w:t>
      </w:r>
      <w:r>
        <w:rPr>
          <w:rtl w:val="0"/>
          <w:lang w:val="ru-RU"/>
        </w:rPr>
        <w:t>баллов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Исходя из этого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суммируя полученные баллы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выводится итоговая оценка за решение задачи</w:t>
      </w:r>
      <w:r>
        <w:rPr>
          <w:rtl w:val="0"/>
          <w:lang w:val="ru-RU"/>
        </w:rPr>
        <w:t>.</w:t>
      </w:r>
    </w:p>
    <w:p>
      <w:pPr>
        <w:pStyle w:val="Обычный"/>
        <w:ind w:firstLine="708"/>
        <w:jc w:val="both"/>
      </w:pPr>
    </w:p>
    <w:tbl>
      <w:tblPr>
        <w:tblW w:w="9464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817"/>
        <w:gridCol w:w="7547"/>
        <w:gridCol w:w="1100"/>
      </w:tblGrid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8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>№</w:t>
            </w:r>
            <w:r>
              <w:rPr>
                <w:shd w:val="nil" w:color="auto" w:fill="auto"/>
              </w:rPr>
            </w:r>
          </w:p>
        </w:tc>
        <w:tc>
          <w:tcPr>
            <w:tcW w:type="dxa" w:w="75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Оценка клинической задачи</w:t>
            </w:r>
          </w:p>
        </w:tc>
        <w:tc>
          <w:tcPr>
            <w:tcW w:type="dxa" w:w="11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>Балл за ответ</w:t>
            </w:r>
          </w:p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8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5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0"/>
              <w:jc w:val="both"/>
            </w:pPr>
            <w:r>
              <w:rPr>
                <w:spacing w:val="0"/>
                <w:shd w:val="nil" w:color="auto" w:fill="auto"/>
                <w:rtl w:val="0"/>
                <w:lang w:val="ru-RU"/>
              </w:rPr>
              <w:t xml:space="preserve">Выделите синдромы и объясните их происхождение </w:t>
            </w:r>
            <w:r>
              <w:rPr>
                <w:spacing w:val="-1"/>
                <w:shd w:val="nil" w:color="auto" w:fill="auto"/>
              </w:rPr>
            </w:r>
          </w:p>
        </w:tc>
        <w:tc>
          <w:tcPr>
            <w:tcW w:type="dxa" w:w="11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>18</w:t>
            </w:r>
          </w:p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8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5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hd w:val="nil" w:color="auto" w:fill="auto"/>
                <w:rtl w:val="0"/>
                <w:lang w:val="ru-RU"/>
              </w:rPr>
              <w:t>Ваш предположительный диагноз и его обоснование</w:t>
            </w:r>
            <w:r>
              <w:rPr>
                <w:shd w:val="nil" w:color="auto" w:fill="auto"/>
              </w:rPr>
            </w:r>
          </w:p>
        </w:tc>
        <w:tc>
          <w:tcPr>
            <w:tcW w:type="dxa" w:w="11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>18</w:t>
            </w:r>
          </w:p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8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5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0"/>
              <w:jc w:val="both"/>
            </w:pPr>
            <w:r>
              <w:rPr>
                <w:spacing w:val="0"/>
                <w:shd w:val="nil" w:color="auto" w:fill="auto"/>
                <w:rtl w:val="0"/>
                <w:lang w:val="ru-RU"/>
              </w:rPr>
              <w:t>Какие диагностические методы вы примените и что предполагаете верифицировать</w:t>
            </w:r>
            <w:r>
              <w:rPr>
                <w:spacing w:val="0"/>
                <w:shd w:val="nil" w:color="auto" w:fill="auto"/>
                <w:rtl w:val="0"/>
                <w:lang w:val="ru-RU"/>
              </w:rPr>
              <w:t>?</w:t>
            </w:r>
          </w:p>
        </w:tc>
        <w:tc>
          <w:tcPr>
            <w:tcW w:type="dxa" w:w="11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>18</w:t>
            </w:r>
          </w:p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8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5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hd w:val="nil" w:color="auto" w:fill="auto"/>
                <w:rtl w:val="0"/>
                <w:lang w:val="ru-RU"/>
              </w:rPr>
              <w:t>С какими заболеваниями будете проводить дифференциальную диагностику</w:t>
            </w:r>
          </w:p>
        </w:tc>
        <w:tc>
          <w:tcPr>
            <w:tcW w:type="dxa" w:w="11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>18</w:t>
            </w:r>
          </w:p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8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5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hd w:val="nil" w:color="auto" w:fill="auto"/>
                <w:rtl w:val="0"/>
                <w:lang w:val="ru-RU"/>
              </w:rPr>
              <w:t>Ваша тактика лечения и дальнейшего ведения пациента</w:t>
            </w:r>
            <w:r>
              <w:rPr>
                <w:shd w:val="nil" w:color="auto" w:fill="auto"/>
              </w:rPr>
            </w:r>
          </w:p>
        </w:tc>
        <w:tc>
          <w:tcPr>
            <w:tcW w:type="dxa" w:w="11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>18</w:t>
            </w:r>
          </w:p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8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5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hd w:val="nil" w:color="auto" w:fill="auto"/>
                <w:rtl w:val="0"/>
                <w:lang w:val="ru-RU"/>
              </w:rPr>
              <w:t>Результат инструментального исследования</w:t>
            </w:r>
            <w:r>
              <w:rPr>
                <w:shd w:val="nil" w:color="auto" w:fill="auto"/>
              </w:rPr>
            </w:r>
          </w:p>
        </w:tc>
        <w:tc>
          <w:tcPr>
            <w:tcW w:type="dxa" w:w="11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>10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836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>Итого</w:t>
            </w:r>
          </w:p>
        </w:tc>
        <w:tc>
          <w:tcPr>
            <w:tcW w:type="dxa" w:w="11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>100</w:t>
            </w:r>
          </w:p>
        </w:tc>
      </w:tr>
    </w:tbl>
    <w:p>
      <w:pPr>
        <w:pStyle w:val="Обычный"/>
        <w:widowControl w:val="0"/>
        <w:ind w:left="108" w:hanging="108"/>
        <w:jc w:val="both"/>
      </w:pPr>
    </w:p>
    <w:p>
      <w:pPr>
        <w:pStyle w:val="Обычный"/>
        <w:jc w:val="both"/>
      </w:pPr>
    </w:p>
    <w:p>
      <w:pPr>
        <w:pStyle w:val="Обычный"/>
        <w:jc w:val="both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>ПРАКТИЧЕСКИЕ НАВЫКИ</w:t>
      </w:r>
      <w:r>
        <w:rPr>
          <w:b w:val="1"/>
          <w:bCs w:val="1"/>
          <w:rtl w:val="0"/>
          <w:lang w:val="ru-RU"/>
        </w:rPr>
        <w:t>:</w:t>
      </w:r>
    </w:p>
    <w:p>
      <w:pPr>
        <w:pStyle w:val="Обычный"/>
        <w:ind w:firstLine="708"/>
        <w:jc w:val="both"/>
      </w:pPr>
      <w:r>
        <w:rPr>
          <w:rtl w:val="0"/>
          <w:lang w:val="ru-RU"/>
        </w:rPr>
        <w:t>Этап практические навыки будет проходить в отдельных аудиториях</w:t>
      </w:r>
      <w:r>
        <w:rPr>
          <w:rtl w:val="0"/>
          <w:lang w:val="ru-RU"/>
        </w:rPr>
        <w:t>.</w:t>
      </w:r>
    </w:p>
    <w:p>
      <w:pPr>
        <w:pStyle w:val="Обычный"/>
        <w:ind w:firstLine="708"/>
        <w:jc w:val="both"/>
      </w:pPr>
      <w:r>
        <w:rPr>
          <w:rtl w:val="0"/>
          <w:lang w:val="ru-RU"/>
        </w:rPr>
        <w:t>Обучающемуся предлагается выбрать вслепую билет с заданием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В билете содержится </w:t>
      </w:r>
      <w:r>
        <w:rPr>
          <w:rtl w:val="0"/>
          <w:lang w:val="ru-RU"/>
        </w:rPr>
        <w:t xml:space="preserve">2 </w:t>
      </w:r>
      <w:r>
        <w:rPr>
          <w:rtl w:val="0"/>
          <w:lang w:val="ru-RU"/>
        </w:rPr>
        <w:t>вопроса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касающиеся пропедевтики нервных болезней</w:t>
      </w:r>
      <w:r>
        <w:rPr>
          <w:rtl w:val="0"/>
          <w:lang w:val="ru-RU"/>
        </w:rPr>
        <w:t>/</w:t>
      </w:r>
      <w:r>
        <w:rPr>
          <w:rtl w:val="0"/>
          <w:lang w:val="ru-RU"/>
        </w:rPr>
        <w:t>неврологического осмотра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Оба вопроса построены на основании типичных жалоб пациента при поражении той или иной системы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двигательной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чувствительной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экстрапирамидной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вертебральной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черепных нервов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высших мозговых функций и т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д</w:t>
      </w:r>
      <w:r>
        <w:rPr>
          <w:rtl w:val="0"/>
          <w:lang w:val="ru-RU"/>
        </w:rPr>
        <w:t xml:space="preserve">.). </w:t>
      </w:r>
      <w:r>
        <w:rPr>
          <w:rtl w:val="0"/>
          <w:lang w:val="ru-RU"/>
        </w:rPr>
        <w:t>При ответе необходимо интерпретировать жалобы и назвать предположительно пораженную систему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продемонстрировать практические навыки на пациенте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охарактеризовать результаты демонстрируемого объективного осмотра в норме и при патологии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предположить уровни поражения с их дифференциальной диагностикой</w:t>
      </w:r>
      <w:r>
        <w:rPr>
          <w:rtl w:val="0"/>
          <w:lang w:val="ru-RU"/>
        </w:rPr>
        <w:t xml:space="preserve">. </w:t>
      </w:r>
    </w:p>
    <w:p>
      <w:pPr>
        <w:pStyle w:val="Обычный"/>
        <w:ind w:firstLine="708"/>
        <w:jc w:val="both"/>
      </w:pPr>
      <w:r>
        <w:rPr>
          <w:rtl w:val="0"/>
          <w:lang w:val="ru-RU"/>
        </w:rPr>
        <w:t xml:space="preserve">На подготовку выделяется </w:t>
      </w:r>
      <w:r>
        <w:rPr>
          <w:rtl w:val="0"/>
          <w:lang w:val="ru-RU"/>
        </w:rPr>
        <w:t xml:space="preserve">5 </w:t>
      </w:r>
      <w:r>
        <w:rPr>
          <w:rtl w:val="0"/>
          <w:lang w:val="ru-RU"/>
        </w:rPr>
        <w:t>минут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на ответ </w:t>
      </w:r>
      <w:r>
        <w:rPr>
          <w:rtl w:val="0"/>
          <w:lang w:val="ru-RU"/>
        </w:rPr>
        <w:t xml:space="preserve">15 </w:t>
      </w:r>
      <w:r>
        <w:rPr>
          <w:rtl w:val="0"/>
          <w:lang w:val="ru-RU"/>
        </w:rPr>
        <w:t>минут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после чего преподаватель выставляет оценку за ответ</w:t>
      </w:r>
      <w:r>
        <w:rPr>
          <w:rtl w:val="0"/>
          <w:lang w:val="ru-RU"/>
        </w:rPr>
        <w:t>.</w:t>
      </w:r>
    </w:p>
    <w:p>
      <w:pPr>
        <w:pStyle w:val="Обычный"/>
        <w:jc w:val="both"/>
      </w:pPr>
    </w:p>
    <w:p>
      <w:pPr>
        <w:pStyle w:val="Обычный"/>
        <w:jc w:val="both"/>
      </w:pPr>
      <w:r>
        <w:rPr>
          <w:rtl w:val="0"/>
          <w:lang w:val="ru-RU"/>
        </w:rPr>
        <w:t>Пример экзаменационного билета</w:t>
      </w:r>
      <w:r>
        <w:rPr>
          <w:rtl w:val="0"/>
          <w:lang w:val="ru-RU"/>
        </w:rPr>
        <w:t>:</w:t>
      </w:r>
    </w:p>
    <w:p>
      <w:pPr>
        <w:pStyle w:val="Обычный"/>
        <w:numPr>
          <w:ilvl w:val="0"/>
          <w:numId w:val="8"/>
        </w:numPr>
        <w:bidi w:val="0"/>
        <w:ind w:right="0"/>
        <w:jc w:val="both"/>
        <w:rPr>
          <w:rtl w:val="0"/>
          <w:lang w:val="ru-RU"/>
        </w:rPr>
      </w:pPr>
      <w:r>
        <w:rPr>
          <w:rtl w:val="0"/>
          <w:lang w:val="ru-RU"/>
        </w:rPr>
        <w:t>Жалобы на слабость в левых конечностях – часто роняет предметы из левой руки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при ходьбе подволакивает левую ногу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может пройти не больше </w:t>
      </w:r>
      <w:r>
        <w:rPr>
          <w:rtl w:val="0"/>
          <w:lang w:val="ru-RU"/>
        </w:rPr>
        <w:t xml:space="preserve">100 </w:t>
      </w:r>
      <w:r>
        <w:rPr>
          <w:rtl w:val="0"/>
          <w:lang w:val="ru-RU"/>
        </w:rPr>
        <w:t>м</w:t>
      </w:r>
      <w:r>
        <w:rPr>
          <w:rtl w:val="0"/>
          <w:lang w:val="ru-RU"/>
        </w:rPr>
        <w:t>.</w:t>
      </w:r>
    </w:p>
    <w:p>
      <w:pPr>
        <w:pStyle w:val="Обычный"/>
        <w:numPr>
          <w:ilvl w:val="0"/>
          <w:numId w:val="8"/>
        </w:numPr>
        <w:bidi w:val="0"/>
        <w:ind w:right="0"/>
        <w:jc w:val="both"/>
        <w:rPr>
          <w:rtl w:val="0"/>
          <w:lang w:val="ru-RU"/>
        </w:rPr>
      </w:pPr>
      <w:r>
        <w:rPr>
          <w:rtl w:val="0"/>
          <w:lang w:val="ru-RU"/>
        </w:rPr>
        <w:t>Жалобы на снижение обоняния</w:t>
      </w:r>
    </w:p>
    <w:p>
      <w:pPr>
        <w:pStyle w:val="Обычный"/>
        <w:jc w:val="both"/>
      </w:pPr>
    </w:p>
    <w:p>
      <w:pPr>
        <w:pStyle w:val="Обычный"/>
        <w:jc w:val="both"/>
      </w:pPr>
      <w:r>
        <w:rPr>
          <w:rtl w:val="0"/>
          <w:lang w:val="ru-RU"/>
        </w:rPr>
        <w:t>Оценка практических навыков</w:t>
      </w:r>
      <w:r>
        <w:rPr>
          <w:rtl w:val="0"/>
          <w:lang w:val="ru-RU"/>
        </w:rPr>
        <w:t>:</w:t>
      </w:r>
    </w:p>
    <w:p>
      <w:pPr>
        <w:pStyle w:val="Обычный"/>
        <w:jc w:val="both"/>
      </w:pPr>
    </w:p>
    <w:tbl>
      <w:tblPr>
        <w:tblW w:w="9349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758"/>
        <w:gridCol w:w="7011"/>
        <w:gridCol w:w="921"/>
        <w:gridCol w:w="659"/>
      </w:tblGrid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7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>№</w:t>
            </w:r>
            <w:r>
              <w:rPr>
                <w:shd w:val="nil" w:color="auto" w:fill="auto"/>
              </w:rPr>
            </w:r>
          </w:p>
        </w:tc>
        <w:tc>
          <w:tcPr>
            <w:tcW w:type="dxa" w:w="70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Оценка практических навыков</w:t>
            </w:r>
          </w:p>
        </w:tc>
        <w:tc>
          <w:tcPr>
            <w:tcW w:type="dxa" w:w="9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>Балл за ответ</w:t>
            </w:r>
          </w:p>
        </w:tc>
        <w:tc>
          <w:tcPr>
            <w:tcW w:type="dxa" w:w="6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>макс балл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7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0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hd w:val="nil" w:color="auto" w:fill="auto"/>
                <w:rtl w:val="0"/>
                <w:lang w:val="ru-RU"/>
              </w:rPr>
              <w:t>назвал предположительно пораженную систему</w:t>
            </w:r>
          </w:p>
        </w:tc>
        <w:tc>
          <w:tcPr>
            <w:tcW w:type="dxa" w:w="9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>25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7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0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hd w:val="nil" w:color="auto" w:fill="auto"/>
                <w:rtl w:val="0"/>
                <w:lang w:val="ru-RU"/>
              </w:rPr>
              <w:t>продемонстрировал соответствующие практические навыки</w:t>
            </w:r>
          </w:p>
        </w:tc>
        <w:tc>
          <w:tcPr>
            <w:tcW w:type="dxa" w:w="9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>25</w:t>
            </w:r>
          </w:p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7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0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hd w:val="nil" w:color="auto" w:fill="auto"/>
                <w:rtl w:val="0"/>
                <w:lang w:val="ru-RU"/>
              </w:rPr>
              <w:t>охарактеризовал результаты демонстрируемого объективного осмотра в норме и при патологии</w:t>
            </w:r>
          </w:p>
        </w:tc>
        <w:tc>
          <w:tcPr>
            <w:tcW w:type="dxa" w:w="9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>25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7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0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hd w:val="nil" w:color="auto" w:fill="auto"/>
                <w:rtl w:val="0"/>
                <w:lang w:val="ru-RU"/>
              </w:rPr>
              <w:t>предположил уровни поражения с их дифференциальной диагностикой</w:t>
            </w:r>
          </w:p>
        </w:tc>
        <w:tc>
          <w:tcPr>
            <w:tcW w:type="dxa" w:w="9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>25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7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0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hd w:val="nil" w:color="auto" w:fill="auto"/>
                <w:rtl w:val="0"/>
                <w:lang w:val="ru-RU"/>
              </w:rPr>
              <w:t>Итого</w:t>
            </w:r>
          </w:p>
        </w:tc>
        <w:tc>
          <w:tcPr>
            <w:tcW w:type="dxa" w:w="9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>100</w:t>
            </w:r>
          </w:p>
        </w:tc>
      </w:tr>
    </w:tbl>
    <w:p>
      <w:pPr>
        <w:pStyle w:val="Обычный"/>
        <w:widowControl w:val="0"/>
        <w:jc w:val="both"/>
      </w:pPr>
    </w:p>
    <w:p>
      <w:pPr>
        <w:pStyle w:val="Обычный"/>
        <w:jc w:val="both"/>
      </w:pPr>
    </w:p>
    <w:p>
      <w:pPr>
        <w:pStyle w:val="Обычный"/>
        <w:ind w:firstLine="708"/>
        <w:jc w:val="both"/>
      </w:pPr>
      <w:r>
        <w:rPr>
          <w:rtl w:val="0"/>
          <w:lang w:val="ru-RU"/>
        </w:rPr>
        <w:t>Каждый этап экзамена оценивается в баллах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согласно регламенту экзамена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Оценки за каждый этап варьируют от </w:t>
      </w:r>
      <w:r>
        <w:rPr>
          <w:rtl w:val="0"/>
          <w:lang w:val="ru-RU"/>
        </w:rPr>
        <w:t xml:space="preserve">0 </w:t>
      </w:r>
      <w:r>
        <w:rPr>
          <w:rtl w:val="0"/>
          <w:lang w:val="ru-RU"/>
        </w:rPr>
        <w:t xml:space="preserve">баллов до </w:t>
      </w:r>
      <w:r>
        <w:rPr>
          <w:rtl w:val="0"/>
          <w:lang w:val="ru-RU"/>
        </w:rPr>
        <w:t xml:space="preserve">100 </w:t>
      </w:r>
      <w:r>
        <w:rPr>
          <w:rtl w:val="0"/>
          <w:lang w:val="ru-RU"/>
        </w:rPr>
        <w:t>баллов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экзаменационная оценка рассчитывается как средняя арифметическая всех трех этапов экзамена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В случае получения за этап оценку в пределах от </w:t>
      </w:r>
      <w:r>
        <w:rPr>
          <w:rtl w:val="0"/>
          <w:lang w:val="ru-RU"/>
        </w:rPr>
        <w:t xml:space="preserve">0 </w:t>
      </w:r>
      <w:r>
        <w:rPr>
          <w:rtl w:val="0"/>
          <w:lang w:val="ru-RU"/>
        </w:rPr>
        <w:t xml:space="preserve">до </w:t>
      </w:r>
      <w:r>
        <w:rPr>
          <w:rtl w:val="0"/>
          <w:lang w:val="ru-RU"/>
        </w:rPr>
        <w:t xml:space="preserve">69 </w:t>
      </w:r>
      <w:r>
        <w:rPr>
          <w:rtl w:val="0"/>
          <w:lang w:val="ru-RU"/>
        </w:rPr>
        <w:t>баллов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данный этап экзамена считается несданным и за этот этап выставляется </w:t>
      </w:r>
      <w:r>
        <w:rPr>
          <w:rtl w:val="0"/>
          <w:lang w:val="ru-RU"/>
        </w:rPr>
        <w:t xml:space="preserve">0 </w:t>
      </w:r>
      <w:r>
        <w:rPr>
          <w:rtl w:val="0"/>
          <w:lang w:val="ru-RU"/>
        </w:rPr>
        <w:t>баллов</w:t>
      </w:r>
      <w:r>
        <w:rPr>
          <w:rtl w:val="0"/>
          <w:lang w:val="ru-RU"/>
        </w:rPr>
        <w:t>.</w:t>
      </w:r>
    </w:p>
    <w:p>
      <w:pPr>
        <w:pStyle w:val="Обычный"/>
        <w:jc w:val="both"/>
      </w:pPr>
    </w:p>
    <w:p>
      <w:pPr>
        <w:pStyle w:val="Обычный"/>
        <w:ind w:firstLine="708"/>
        <w:jc w:val="both"/>
      </w:pPr>
      <w:r>
        <w:rPr>
          <w:rtl w:val="0"/>
          <w:lang w:val="ru-RU"/>
        </w:rPr>
        <w:t xml:space="preserve">Если итоговая экзаменационная оценка ниже порогового уровня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неудовлетворительная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менее </w:t>
      </w:r>
      <w:r>
        <w:rPr>
          <w:rtl w:val="0"/>
          <w:lang w:val="ru-RU"/>
        </w:rPr>
        <w:t xml:space="preserve">70 </w:t>
      </w:r>
      <w:r>
        <w:rPr>
          <w:rtl w:val="0"/>
          <w:lang w:val="ru-RU"/>
        </w:rPr>
        <w:t>баллов</w:t>
      </w:r>
      <w:r>
        <w:rPr>
          <w:rtl w:val="0"/>
          <w:lang w:val="ru-RU"/>
        </w:rPr>
        <w:t xml:space="preserve">), </w:t>
      </w:r>
      <w:r>
        <w:rPr>
          <w:rtl w:val="0"/>
          <w:lang w:val="ru-RU"/>
        </w:rPr>
        <w:t>обучающийся сдает экзамен во время дополнительной сессии согласно приказу ректора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При этом обучающийся сдает тот этап экзамена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который был оценен ниже </w:t>
      </w:r>
      <w:r>
        <w:rPr>
          <w:rtl w:val="0"/>
          <w:lang w:val="ru-RU"/>
        </w:rPr>
        <w:t xml:space="preserve">70 </w:t>
      </w:r>
      <w:r>
        <w:rPr>
          <w:rtl w:val="0"/>
          <w:lang w:val="ru-RU"/>
        </w:rPr>
        <w:t xml:space="preserve">баллов </w:t>
      </w:r>
      <w:r>
        <w:rPr>
          <w:rtl w:val="0"/>
          <w:lang w:val="ru-RU"/>
        </w:rPr>
        <w:t xml:space="preserve">(0 </w:t>
      </w:r>
      <w:r>
        <w:rPr>
          <w:rtl w:val="0"/>
          <w:lang w:val="ru-RU"/>
        </w:rPr>
        <w:t>баллов</w:t>
      </w:r>
      <w:r>
        <w:rPr>
          <w:rtl w:val="0"/>
          <w:lang w:val="ru-RU"/>
        </w:rPr>
        <w:t>).</w:t>
      </w:r>
    </w:p>
    <w:p>
      <w:pPr>
        <w:pStyle w:val="Обычный"/>
        <w:ind w:firstLine="708"/>
        <w:jc w:val="both"/>
        <w:rPr>
          <w:b w:val="1"/>
          <w:bCs w:val="1"/>
          <w:u w:val="single"/>
        </w:rPr>
      </w:pPr>
    </w:p>
    <w:p>
      <w:pPr>
        <w:pStyle w:val="Обычный"/>
        <w:ind w:firstLine="708"/>
        <w:jc w:val="both"/>
      </w:pPr>
      <w:r>
        <w:rPr>
          <w:b w:val="1"/>
          <w:bCs w:val="1"/>
          <w:u w:val="single"/>
          <w:rtl w:val="0"/>
          <w:lang w:val="ru-RU"/>
        </w:rPr>
        <w:t>ВАЖНО</w:t>
      </w:r>
      <w:r>
        <w:rPr>
          <w:b w:val="1"/>
          <w:bCs w:val="1"/>
          <w:u w:val="single"/>
          <w:rtl w:val="0"/>
          <w:lang w:val="ru-RU"/>
        </w:rPr>
        <w:t>!</w:t>
      </w:r>
      <w:r>
        <w:rPr>
          <w:rtl w:val="0"/>
          <w:lang w:val="ru-RU"/>
        </w:rPr>
        <w:t xml:space="preserve"> При наличии задолженности по текущим модулям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 xml:space="preserve">Модуль </w:t>
      </w:r>
      <w:r>
        <w:rPr>
          <w:rtl w:val="0"/>
          <w:lang w:val="ru-RU"/>
        </w:rPr>
        <w:t xml:space="preserve">1 </w:t>
      </w:r>
      <w:r>
        <w:rPr>
          <w:rtl w:val="0"/>
          <w:lang w:val="ru-RU"/>
        </w:rPr>
        <w:t>– тест Пропедевтика</w:t>
      </w:r>
      <w:r>
        <w:rPr>
          <w:rtl w:val="0"/>
          <w:lang w:val="ru-RU"/>
        </w:rPr>
        <w:t xml:space="preserve">; </w:t>
      </w:r>
      <w:r>
        <w:rPr>
          <w:rtl w:val="0"/>
          <w:lang w:val="ru-RU"/>
        </w:rPr>
        <w:t xml:space="preserve">Модуль </w:t>
      </w:r>
      <w:r>
        <w:rPr>
          <w:rtl w:val="0"/>
          <w:lang w:val="ru-RU"/>
        </w:rPr>
        <w:t xml:space="preserve">2 </w:t>
      </w:r>
      <w:r>
        <w:rPr>
          <w:rtl w:val="0"/>
          <w:lang w:val="ru-RU"/>
        </w:rPr>
        <w:t>– Практические навыки</w:t>
      </w:r>
      <w:r>
        <w:rPr>
          <w:rtl w:val="0"/>
          <w:lang w:val="ru-RU"/>
        </w:rPr>
        <w:t xml:space="preserve">; </w:t>
      </w:r>
      <w:r>
        <w:rPr>
          <w:rtl w:val="0"/>
          <w:lang w:val="ru-RU"/>
        </w:rPr>
        <w:t xml:space="preserve">Модуль </w:t>
      </w:r>
      <w:r>
        <w:rPr>
          <w:rtl w:val="0"/>
          <w:lang w:val="ru-RU"/>
        </w:rPr>
        <w:t xml:space="preserve">3 </w:t>
      </w:r>
      <w:r>
        <w:rPr>
          <w:rtl w:val="0"/>
          <w:lang w:val="ru-RU"/>
        </w:rPr>
        <w:t>– клиническая задача</w:t>
      </w:r>
      <w:r>
        <w:rPr>
          <w:rtl w:val="0"/>
          <w:lang w:val="ru-RU"/>
        </w:rPr>
        <w:t xml:space="preserve">; </w:t>
      </w:r>
      <w:r>
        <w:rPr>
          <w:rtl w:val="0"/>
          <w:lang w:val="ru-RU"/>
        </w:rPr>
        <w:t xml:space="preserve">Модуль </w:t>
      </w:r>
      <w:r>
        <w:rPr>
          <w:rtl w:val="0"/>
          <w:lang w:val="ru-RU"/>
        </w:rPr>
        <w:t xml:space="preserve">4 </w:t>
      </w:r>
      <w:r>
        <w:rPr>
          <w:rtl w:val="0"/>
          <w:lang w:val="ru-RU"/>
        </w:rPr>
        <w:t xml:space="preserve">тест 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Частная неврология</w:t>
      </w:r>
      <w:r>
        <w:rPr>
          <w:rtl w:val="0"/>
          <w:lang w:val="ru-RU"/>
        </w:rPr>
        <w:t xml:space="preserve">; </w:t>
      </w:r>
      <w:r>
        <w:rPr>
          <w:rtl w:val="0"/>
          <w:lang w:val="ru-RU"/>
        </w:rPr>
        <w:t xml:space="preserve">Модуль </w:t>
      </w:r>
      <w:r>
        <w:rPr>
          <w:rtl w:val="0"/>
          <w:lang w:val="ru-RU"/>
        </w:rPr>
        <w:t xml:space="preserve">5 </w:t>
      </w:r>
      <w:r>
        <w:rPr>
          <w:rtl w:val="0"/>
          <w:lang w:val="ru-RU"/>
        </w:rPr>
        <w:t>– История болезни</w:t>
      </w:r>
      <w:r>
        <w:rPr>
          <w:rtl w:val="0"/>
          <w:lang w:val="ru-RU"/>
        </w:rPr>
        <w:t xml:space="preserve">), </w:t>
      </w:r>
      <w:r>
        <w:rPr>
          <w:rtl w:val="0"/>
          <w:lang w:val="ru-RU"/>
        </w:rPr>
        <w:t>которые своевременно не сданы студентом до начала сессии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на экзамене применяется </w:t>
      </w:r>
      <w:r>
        <w:rPr>
          <w:b w:val="1"/>
          <w:bCs w:val="1"/>
          <w:rtl w:val="0"/>
          <w:lang w:val="ru-RU"/>
        </w:rPr>
        <w:t>ПОНИЖАЮЩИЙ КОЭФФИЦИЕНТ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 xml:space="preserve">каждый несданный модуль понижает итоговую оценку за дисциплину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среднегодовая</w:t>
      </w:r>
      <w:r>
        <w:rPr>
          <w:rtl w:val="0"/>
          <w:lang w:val="ru-RU"/>
        </w:rPr>
        <w:t>+</w:t>
      </w:r>
      <w:r>
        <w:rPr>
          <w:rtl w:val="0"/>
          <w:lang w:val="ru-RU"/>
        </w:rPr>
        <w:t>модули</w:t>
      </w:r>
      <w:r>
        <w:rPr>
          <w:rtl w:val="0"/>
          <w:lang w:val="ru-RU"/>
        </w:rPr>
        <w:t>+</w:t>
      </w:r>
      <w:r>
        <w:rPr>
          <w:rtl w:val="0"/>
          <w:lang w:val="ru-RU"/>
        </w:rPr>
        <w:t>экзаменационная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 xml:space="preserve">на </w:t>
      </w:r>
      <w:r>
        <w:rPr>
          <w:rtl w:val="0"/>
          <w:lang w:val="ru-RU"/>
        </w:rPr>
        <w:t xml:space="preserve">10 </w:t>
      </w:r>
      <w:r>
        <w:rPr>
          <w:rtl w:val="0"/>
          <w:lang w:val="ru-RU"/>
        </w:rPr>
        <w:t>баллов</w:t>
      </w:r>
      <w:r>
        <w:rPr>
          <w:rtl w:val="0"/>
          <w:lang w:val="ru-RU"/>
        </w:rPr>
        <w:t xml:space="preserve">. </w:t>
      </w:r>
    </w:p>
    <w:p>
      <w:pPr>
        <w:pStyle w:val="Обычный"/>
        <w:ind w:firstLine="708"/>
        <w:jc w:val="both"/>
      </w:pPr>
      <w:r>
        <w:rPr>
          <w:rtl w:val="0"/>
          <w:lang w:val="ru-RU"/>
        </w:rPr>
        <w:t>В последний день цикла студентам рекомендуется узнать у своего преподавателя наличие задолженностей по модулям</w:t>
      </w:r>
      <w:r>
        <w:rPr>
          <w:rtl w:val="0"/>
          <w:lang w:val="ru-RU"/>
        </w:rPr>
        <w:t>.</w:t>
      </w:r>
    </w:p>
    <w:p>
      <w:pPr>
        <w:pStyle w:val="Обычный"/>
        <w:ind w:firstLine="708"/>
        <w:jc w:val="both"/>
      </w:pPr>
      <w:r>
        <w:rPr>
          <w:rtl w:val="0"/>
          <w:lang w:val="ru-RU"/>
        </w:rPr>
        <w:t xml:space="preserve">При получении по модулю положительной оценки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 xml:space="preserve">выше </w:t>
      </w:r>
      <w:r>
        <w:rPr>
          <w:rtl w:val="0"/>
          <w:lang w:val="ru-RU"/>
        </w:rPr>
        <w:t xml:space="preserve">69 </w:t>
      </w:r>
      <w:r>
        <w:rPr>
          <w:rtl w:val="0"/>
          <w:lang w:val="ru-RU"/>
        </w:rPr>
        <w:t>баллов</w:t>
      </w:r>
      <w:r>
        <w:rPr>
          <w:rtl w:val="0"/>
          <w:lang w:val="ru-RU"/>
        </w:rPr>
        <w:t xml:space="preserve">), </w:t>
      </w:r>
      <w:r>
        <w:rPr>
          <w:rtl w:val="0"/>
          <w:lang w:val="ru-RU"/>
        </w:rPr>
        <w:t>пересдача модуля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 целью получения более высокого балла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 предусматривается</w:t>
      </w:r>
      <w:r>
        <w:rPr>
          <w:rtl w:val="0"/>
          <w:lang w:val="ru-RU"/>
        </w:rPr>
        <w:t>.</w:t>
      </w:r>
    </w:p>
    <w:p>
      <w:pPr>
        <w:pStyle w:val="Обычный"/>
        <w:jc w:val="both"/>
      </w:pPr>
    </w:p>
    <w:p>
      <w:pPr>
        <w:pStyle w:val="Обычный"/>
        <w:ind w:firstLine="708"/>
        <w:jc w:val="both"/>
      </w:pPr>
      <w:r>
        <w:rPr>
          <w:rtl w:val="0"/>
          <w:lang w:val="ru-RU"/>
        </w:rPr>
        <w:t>В случае пропуска занятий в отсутствие уважительной причины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выставляется </w:t>
      </w:r>
      <w:r>
        <w:rPr>
          <w:rtl w:val="0"/>
          <w:lang w:val="ru-RU"/>
        </w:rPr>
        <w:t xml:space="preserve">0 </w:t>
      </w:r>
      <w:r>
        <w:rPr>
          <w:rtl w:val="0"/>
          <w:lang w:val="ru-RU"/>
        </w:rPr>
        <w:t>баллов в журнале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который будет учитываться при расчете средней годовой оценки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В случае наличия уважительной причины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предоставление документа или справки</w:t>
      </w:r>
      <w:r>
        <w:rPr>
          <w:rtl w:val="0"/>
          <w:lang w:val="ru-RU"/>
        </w:rPr>
        <w:t xml:space="preserve">), 0 </w:t>
      </w:r>
      <w:r>
        <w:rPr>
          <w:rtl w:val="0"/>
          <w:lang w:val="ru-RU"/>
        </w:rPr>
        <w:t>баллов выставляться не будет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В случае пропуска более </w:t>
      </w:r>
      <w:r>
        <w:rPr>
          <w:rtl w:val="0"/>
          <w:lang w:val="ru-RU"/>
        </w:rPr>
        <w:t xml:space="preserve">50% </w:t>
      </w:r>
      <w:r>
        <w:rPr>
          <w:rtl w:val="0"/>
          <w:lang w:val="ru-RU"/>
        </w:rPr>
        <w:t>занятий по уважительной и по неуважительной причине необходимо пройти цикл по нервным болезням полностью с другой группой</w:t>
      </w:r>
      <w:r>
        <w:rPr>
          <w:rtl w:val="0"/>
          <w:lang w:val="ru-RU"/>
        </w:rPr>
        <w:t xml:space="preserve">. </w:t>
      </w:r>
    </w:p>
    <w:p>
      <w:pPr>
        <w:pStyle w:val="Обычный"/>
        <w:ind w:firstLine="708"/>
        <w:jc w:val="both"/>
      </w:pPr>
    </w:p>
    <w:p>
      <w:pPr>
        <w:pStyle w:val="Обычный"/>
        <w:ind w:firstLine="708"/>
        <w:jc w:val="both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>ПРОПУЩЕННЫЕ ЗАНЯТИЯ ОТРАБАТЫВАТЬ НЕ НУЖНО</w:t>
      </w:r>
      <w:r>
        <w:rPr>
          <w:b w:val="1"/>
          <w:bCs w:val="1"/>
          <w:rtl w:val="0"/>
          <w:lang w:val="ru-RU"/>
        </w:rPr>
        <w:t>.</w:t>
      </w:r>
    </w:p>
    <w:p>
      <w:pPr>
        <w:pStyle w:val="Обычный"/>
        <w:ind w:firstLine="708"/>
        <w:jc w:val="both"/>
      </w:pPr>
    </w:p>
    <w:p>
      <w:pPr>
        <w:pStyle w:val="Обычный"/>
        <w:ind w:firstLine="708"/>
        <w:jc w:val="both"/>
      </w:pPr>
      <w:r>
        <w:rPr>
          <w:rtl w:val="0"/>
          <w:lang w:val="ru-RU"/>
        </w:rPr>
        <w:t>Обучающийся получает информацию о своей оценке непосредственно на экзамене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после завершения своего ответа и</w:t>
      </w:r>
      <w:r>
        <w:rPr>
          <w:rtl w:val="0"/>
          <w:lang w:val="ru-RU"/>
        </w:rPr>
        <w:t>/</w:t>
      </w:r>
      <w:r>
        <w:rPr>
          <w:rtl w:val="0"/>
          <w:lang w:val="ru-RU"/>
        </w:rPr>
        <w:t>или в день сдачи экзамена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после подведения итогов пройденного этапа экзамена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Информация будет разослана старостам потока</w:t>
      </w:r>
      <w:r>
        <w:rPr>
          <w:rtl w:val="0"/>
          <w:lang w:val="ru-RU"/>
        </w:rPr>
        <w:t xml:space="preserve">. </w:t>
      </w:r>
    </w:p>
    <w:p>
      <w:pPr>
        <w:pStyle w:val="Обычный"/>
        <w:ind w:firstLine="708"/>
        <w:jc w:val="both"/>
        <w:rPr>
          <w:b w:val="1"/>
          <w:bCs w:val="1"/>
        </w:rPr>
      </w:pPr>
    </w:p>
    <w:p>
      <w:pPr>
        <w:pStyle w:val="Обычный"/>
        <w:ind w:firstLine="708"/>
        <w:jc w:val="both"/>
      </w:pPr>
      <w:r>
        <w:rPr>
          <w:b w:val="1"/>
          <w:bCs w:val="1"/>
          <w:rtl w:val="0"/>
          <w:lang w:val="ru-RU"/>
        </w:rPr>
        <w:t>ПРИМЕЧАНИЕ</w:t>
      </w:r>
      <w:r>
        <w:rPr>
          <w:b w:val="1"/>
          <w:bCs w:val="1"/>
          <w:rtl w:val="0"/>
          <w:lang w:val="ru-RU"/>
        </w:rPr>
        <w:t>:</w:t>
      </w:r>
      <w:r>
        <w:rPr>
          <w:rtl w:val="0"/>
          <w:lang w:val="ru-RU"/>
        </w:rPr>
        <w:t xml:space="preserve"> если во время экзамена будет выявлен факт использования экзаменуемым технических средств 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моб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телефон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микрогарнитура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наушники  и т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д</w:t>
      </w:r>
      <w:r>
        <w:rPr>
          <w:rtl w:val="0"/>
          <w:lang w:val="ru-RU"/>
        </w:rPr>
        <w:t xml:space="preserve">.); </w:t>
      </w:r>
      <w:r>
        <w:rPr>
          <w:rtl w:val="0"/>
          <w:lang w:val="ru-RU"/>
        </w:rPr>
        <w:t>шпарагалок</w:t>
      </w:r>
      <w:r>
        <w:rPr>
          <w:rtl w:val="0"/>
          <w:lang w:val="ru-RU"/>
        </w:rPr>
        <w:t xml:space="preserve">; </w:t>
      </w:r>
      <w:r>
        <w:rPr>
          <w:rtl w:val="0"/>
          <w:lang w:val="ru-RU"/>
        </w:rPr>
        <w:t>подсказок от других студентов  этот экзаменуемый лишается права сдачи экзамена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ему выставляются по всем этапам экзамена </w:t>
      </w:r>
      <w:r>
        <w:rPr>
          <w:rtl w:val="0"/>
          <w:lang w:val="ru-RU"/>
        </w:rPr>
        <w:t xml:space="preserve">0 </w:t>
      </w:r>
      <w:r>
        <w:rPr>
          <w:rtl w:val="0"/>
          <w:lang w:val="ru-RU"/>
        </w:rPr>
        <w:t>баллов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устанавливается оценка «неудовлетворительно» и оформляется соответствующий акт с  его последующей передачей в деканат</w:t>
      </w:r>
      <w:r>
        <w:rPr>
          <w:rtl w:val="0"/>
          <w:lang w:val="ru-RU"/>
        </w:rPr>
        <w:t>.</w:t>
      </w:r>
    </w:p>
    <w:p>
      <w:pPr>
        <w:pStyle w:val="Обычный"/>
        <w:ind w:firstLine="708"/>
        <w:jc w:val="both"/>
      </w:pPr>
    </w:p>
    <w:p>
      <w:pPr>
        <w:pStyle w:val="Обычный"/>
        <w:ind w:firstLine="708"/>
        <w:jc w:val="both"/>
      </w:pPr>
      <w:r>
        <w:rPr>
          <w:rtl w:val="0"/>
          <w:lang w:val="ru-RU"/>
        </w:rPr>
        <w:t>По завершении экзамена сотрудники кафедры проводят дешифрование экзаменуемых с определением итоговых оценок с учетом рейтинговых показателей</w:t>
      </w:r>
      <w:r>
        <w:rPr>
          <w:rtl w:val="0"/>
          <w:lang w:val="ru-RU"/>
        </w:rPr>
        <w:t>.</w:t>
      </w:r>
    </w:p>
    <w:p>
      <w:pPr>
        <w:pStyle w:val="Обычный"/>
        <w:ind w:firstLine="708"/>
        <w:jc w:val="both"/>
      </w:pPr>
      <w:r>
        <w:rPr>
          <w:rtl w:val="0"/>
          <w:lang w:val="ru-RU"/>
        </w:rPr>
        <w:t>В период сессии студент имеет право на одну сдачу экзамена в соответствии с расписанием экзаменов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Не допускается прием задолженностей во время сессии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Не допускается прием экзамена по завершении сессии</w:t>
      </w:r>
      <w:r>
        <w:rPr>
          <w:rtl w:val="0"/>
          <w:lang w:val="ru-RU"/>
        </w:rPr>
        <w:t>.</w:t>
      </w:r>
    </w:p>
    <w:p>
      <w:pPr>
        <w:pStyle w:val="Обычный"/>
        <w:ind w:firstLine="708"/>
        <w:jc w:val="both"/>
      </w:pPr>
      <w:r>
        <w:rPr>
          <w:rtl w:val="0"/>
          <w:lang w:val="ru-RU"/>
        </w:rPr>
        <w:t>В последующем студент сдает экзамен в период повторной промежуточной аттестации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определяемый приказом ректора</w:t>
      </w:r>
      <w:r>
        <w:rPr>
          <w:rtl w:val="0"/>
          <w:lang w:val="ru-RU"/>
        </w:rPr>
        <w:t>.</w:t>
      </w:r>
    </w:p>
    <w:sectPr>
      <w:headerReference w:type="default" r:id="rId7"/>
      <w:footerReference w:type="default" r:id="rId8"/>
      <w:pgSz w:w="11900" w:h="16840" w:orient="portrait"/>
      <w:pgMar w:top="1134" w:right="850" w:bottom="1134" w:left="1701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Импортированный стиль 3"/>
  </w:abstractNum>
  <w:abstractNum w:abstractNumId="1">
    <w:multiLevelType w:val="hybridMultilevel"/>
    <w:styleLink w:val="Импортированный стиль 3"/>
    <w:lvl w:ilvl="0">
      <w:start w:val="1"/>
      <w:numFmt w:val="bullet"/>
      <w:suff w:val="tab"/>
      <w:lvlText w:val="·"/>
      <w:lvlJc w:val="left"/>
      <w:pPr>
        <w:tabs>
          <w:tab w:val="num" w:pos="708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num" w:pos="1416"/>
        </w:tabs>
        <w:ind w:left="1428" w:hanging="34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num" w:pos="2124"/>
        </w:tabs>
        <w:ind w:left="2136" w:hanging="33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num" w:pos="2832"/>
        </w:tabs>
        <w:ind w:left="2844" w:hanging="32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num" w:pos="3540"/>
        </w:tabs>
        <w:ind w:left="3552" w:hanging="31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num" w:pos="4248"/>
        </w:tabs>
        <w:ind w:left="4260" w:hanging="30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num" w:pos="4956"/>
        </w:tabs>
        <w:ind w:left="4968" w:hanging="288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num" w:pos="5664"/>
        </w:tabs>
        <w:ind w:left="5676" w:hanging="27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num" w:pos="6372"/>
        </w:tabs>
        <w:ind w:left="6384" w:hanging="26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Импортированный стиль 4"/>
  </w:abstractNum>
  <w:abstractNum w:abstractNumId="3">
    <w:multiLevelType w:val="hybridMultilevel"/>
    <w:styleLink w:val="Импортированный стиль 4"/>
    <w:lvl w:ilvl="0">
      <w:start w:val="1"/>
      <w:numFmt w:val="decimal"/>
      <w:suff w:val="tab"/>
      <w:lvlText w:val="%1."/>
      <w:lvlJc w:val="left"/>
      <w:pPr>
        <w:ind w:left="106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78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508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322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94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668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38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610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828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Импортированный стиль 5"/>
  </w:abstractNum>
  <w:abstractNum w:abstractNumId="5">
    <w:multiLevelType w:val="hybridMultilevel"/>
    <w:styleLink w:val="Импортированный стиль 5"/>
    <w:lvl w:ilvl="0">
      <w:start w:val="1"/>
      <w:numFmt w:val="decimal"/>
      <w:suff w:val="tab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numStyleLink w:val="Импортированный стиль 7"/>
  </w:abstractNum>
  <w:abstractNum w:abstractNumId="7">
    <w:multiLevelType w:val="hybridMultilevel"/>
    <w:styleLink w:val="Импортированный стиль 7"/>
    <w:lvl w:ilvl="0">
      <w:start w:val="1"/>
      <w:numFmt w:val="decimal"/>
      <w:suff w:val="tab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Основной текст A">
    <w:name w:val="Основной текст A"/>
    <w:next w:val="Основной текст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Обычный">
    <w:name w:val="Обычный"/>
    <w:next w:val="Обычный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numbering" w:styleId="Импортированный стиль 3">
    <w:name w:val="Импортированный стиль 3"/>
    <w:pPr>
      <w:numPr>
        <w:numId w:val="1"/>
      </w:numPr>
    </w:pPr>
  </w:style>
  <w:style w:type="numbering" w:styleId="Импортированный стиль 4">
    <w:name w:val="Импортированный стиль 4"/>
    <w:pPr>
      <w:numPr>
        <w:numId w:val="3"/>
      </w:numPr>
    </w:pPr>
  </w:style>
  <w:style w:type="numbering" w:styleId="Импортированный стиль 5">
    <w:name w:val="Импортированный стиль 5"/>
    <w:pPr>
      <w:numPr>
        <w:numId w:val="5"/>
      </w:numPr>
    </w:pPr>
  </w:style>
  <w:style w:type="numbering" w:styleId="Импортированный стиль 7">
    <w:name w:val="Импортированный стиль 7"/>
    <w:pPr>
      <w:numPr>
        <w:numId w:val="7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image" Target="media/image3.jpeg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numbering" Target="numbering.xml"/><Relationship Id="rId10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